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A610A" w:rsidRPr="00FB46BC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FB46BC" w:rsidRDefault="00BB1C42" w:rsidP="00B131DE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ISTRAŽIVANJE TRŽIŠTA</w:t>
            </w:r>
          </w:p>
        </w:tc>
      </w:tr>
      <w:tr w:rsidR="003A610A" w:rsidRPr="00FB46BC" w:rsidTr="00AE72F3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FB46BC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B1C42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EUB206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FF4E3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80362B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Doc.dr.sc. Goran Dedić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536BCF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3A610A" w:rsidRPr="00FB46BC" w:rsidTr="003A610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D43954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3A610A" w:rsidRPr="00FB46BC" w:rsidTr="003A610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80362B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80362B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80362B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0362B" w:rsidRDefault="00BB1C42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3A610A" w:rsidRPr="00FB46BC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D43954" w:rsidP="00633CD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62368D">
              <w:rPr>
                <w:rFonts w:ascii="Times New Roman" w:hAnsi="Times New Roman"/>
                <w:noProof/>
                <w:sz w:val="20"/>
                <w:szCs w:val="20"/>
              </w:rPr>
              <w:t>Cilj kolegija je</w:t>
            </w:r>
            <w:r w:rsidR="00C766E3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="00C766E3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pružiti studentima uvid u </w:t>
            </w:r>
            <w:r w:rsidR="00633CDD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metodologiju </w:t>
            </w:r>
            <w:r w:rsidR="00C766E3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poslovnih istraživanja u kontekstu marketinga te ih </w:t>
            </w:r>
            <w:r w:rsidR="0062368D">
              <w:rPr>
                <w:rFonts w:ascii="Times New Roman" w:hAnsi="Times New Roman"/>
                <w:noProof/>
                <w:sz w:val="20"/>
                <w:szCs w:val="20"/>
              </w:rPr>
              <w:t xml:space="preserve">osposobiti </w:t>
            </w:r>
            <w:r w:rsidR="00C766E3">
              <w:rPr>
                <w:rFonts w:ascii="Times New Roman" w:hAnsi="Times New Roman"/>
                <w:noProof/>
                <w:sz w:val="20"/>
                <w:szCs w:val="20"/>
              </w:rPr>
              <w:t xml:space="preserve">za uspješno </w:t>
            </w:r>
            <w:r w:rsidR="00633CDD">
              <w:rPr>
                <w:rFonts w:ascii="Times New Roman" w:hAnsi="Times New Roman"/>
                <w:noProof/>
                <w:sz w:val="20"/>
                <w:szCs w:val="20"/>
              </w:rPr>
              <w:t>provođenje</w:t>
            </w:r>
            <w:r w:rsidR="00C766E3">
              <w:rPr>
                <w:rFonts w:ascii="Times New Roman" w:hAnsi="Times New Roman"/>
                <w:noProof/>
                <w:sz w:val="20"/>
                <w:szCs w:val="20"/>
              </w:rPr>
              <w:t xml:space="preserve"> i evaluaciju provedenih istraživanja. 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62368D" w:rsidRDefault="00D4395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62368D" w:rsidRPr="0062368D">
              <w:rPr>
                <w:rFonts w:ascii="Times New Roman" w:hAnsi="Times New Roman"/>
                <w:noProof/>
                <w:sz w:val="20"/>
                <w:szCs w:val="20"/>
              </w:rPr>
              <w:t>Preduvjeti za upis propisani su Statutom Ekonomskog fakulteta, te Pravilnikom o studiju i studiranju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3691C" w:rsidRDefault="00D43954" w:rsidP="0080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3691C">
              <w:rPr>
                <w:rFonts w:ascii="Times New Roman" w:hAnsi="Times New Roman"/>
                <w:sz w:val="20"/>
                <w:szCs w:val="20"/>
              </w:rPr>
              <w:t>Temeljni ishod učenja:</w:t>
            </w:r>
          </w:p>
          <w:p w:rsidR="0043691C" w:rsidRDefault="0043691C" w:rsidP="0080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43691C">
              <w:rPr>
                <w:rFonts w:ascii="Times New Roman" w:hAnsi="Times New Roman"/>
                <w:noProof/>
                <w:sz w:val="20"/>
                <w:szCs w:val="20"/>
              </w:rPr>
              <w:t xml:space="preserve"> Polaznici će biti osposobljeni za osmišljavanje i provođenje istraživačkih projekata u kontekstu marketinga, pri čemu se potiče i razvija njihova sposobnost za rad u skupini.</w:t>
            </w:r>
          </w:p>
          <w:p w:rsidR="0043691C" w:rsidRDefault="0043691C" w:rsidP="0080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 xml:space="preserve">Pojedinačni ishodi učenja: </w:t>
            </w:r>
          </w:p>
          <w:p w:rsidR="0080362B" w:rsidRPr="0080362B" w:rsidRDefault="0043691C" w:rsidP="0080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-</w:t>
            </w:r>
            <w:r w:rsidR="0080362B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="0080362B" w:rsidRPr="0080362B">
              <w:rPr>
                <w:rFonts w:ascii="Times New Roman" w:hAnsi="Times New Roman"/>
                <w:noProof/>
                <w:sz w:val="20"/>
                <w:szCs w:val="20"/>
              </w:rPr>
              <w:t xml:space="preserve">Utvrditi  najznačajnije teorijske koncepte u istraživanja tržišta </w:t>
            </w:r>
            <w:r w:rsidR="0080362B">
              <w:rPr>
                <w:rFonts w:ascii="Times New Roman" w:hAnsi="Times New Roman"/>
                <w:noProof/>
                <w:sz w:val="20"/>
                <w:szCs w:val="20"/>
              </w:rPr>
              <w:t xml:space="preserve">te ulogu istraživanja u </w:t>
            </w:r>
            <w:r w:rsidR="0080362B" w:rsidRPr="0080362B">
              <w:rPr>
                <w:rFonts w:ascii="Times New Roman" w:hAnsi="Times New Roman"/>
                <w:noProof/>
                <w:sz w:val="20"/>
                <w:szCs w:val="20"/>
              </w:rPr>
              <w:t>poslovnom upravljanju</w:t>
            </w:r>
          </w:p>
          <w:p w:rsidR="0080362B" w:rsidRPr="0080362B" w:rsidRDefault="0080362B" w:rsidP="0080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-</w:t>
            </w:r>
            <w:r w:rsidRPr="0080362B">
              <w:rPr>
                <w:rFonts w:ascii="Times New Roman" w:hAnsi="Times New Roman"/>
                <w:noProof/>
                <w:sz w:val="20"/>
                <w:szCs w:val="20"/>
              </w:rPr>
              <w:t xml:space="preserve"> Formulirati istraživački problem, ciljeve i hipoteze </w:t>
            </w:r>
          </w:p>
          <w:p w:rsidR="0080362B" w:rsidRPr="0080362B" w:rsidRDefault="0080362B" w:rsidP="0080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 xml:space="preserve">- </w:t>
            </w:r>
            <w:r w:rsidR="00536BCF" w:rsidRPr="00536BCF">
              <w:rPr>
                <w:rFonts w:ascii="Times New Roman" w:hAnsi="Times New Roman"/>
                <w:noProof/>
                <w:sz w:val="20"/>
                <w:szCs w:val="20"/>
              </w:rPr>
              <w:t>Osmisliti instrumente istraživanja i uzorak članova istraživane populacije</w:t>
            </w:r>
            <w:r w:rsidRPr="0080362B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</w:p>
          <w:p w:rsidR="0080362B" w:rsidRPr="0080362B" w:rsidRDefault="0080362B" w:rsidP="0080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 xml:space="preserve">- </w:t>
            </w:r>
            <w:r w:rsidR="00536BCF" w:rsidRPr="00536BCF">
              <w:rPr>
                <w:rFonts w:ascii="Times New Roman" w:hAnsi="Times New Roman"/>
                <w:noProof/>
                <w:sz w:val="20"/>
                <w:szCs w:val="20"/>
              </w:rPr>
              <w:t>Provesti prikupljanje i jednostavnu analizu podataka</w:t>
            </w:r>
          </w:p>
          <w:p w:rsidR="003A610A" w:rsidRPr="00FB46BC" w:rsidRDefault="0080362B" w:rsidP="0043691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 xml:space="preserve">- </w:t>
            </w:r>
            <w:r w:rsidRPr="0080362B">
              <w:rPr>
                <w:rFonts w:ascii="Times New Roman" w:hAnsi="Times New Roman"/>
                <w:noProof/>
                <w:sz w:val="20"/>
                <w:szCs w:val="20"/>
              </w:rPr>
              <w:t>Oblikovati izvješće o istraživanju te prezentirati glavne nalaze rada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43954"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04"/>
              <w:gridCol w:w="2639"/>
              <w:gridCol w:w="484"/>
              <w:gridCol w:w="2694"/>
              <w:gridCol w:w="483"/>
            </w:tblGrid>
            <w:tr w:rsidR="006F4331" w:rsidRPr="00E66E2F" w:rsidTr="00DE4FC0">
              <w:trPr>
                <w:cantSplit/>
                <w:tblHeader/>
                <w:jc w:val="center"/>
              </w:trPr>
              <w:tc>
                <w:tcPr>
                  <w:tcW w:w="623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textDirection w:val="btLr"/>
                  <w:vAlign w:val="center"/>
                </w:tcPr>
                <w:p w:rsidR="006F4331" w:rsidRPr="00655D37" w:rsidRDefault="00DE4FC0" w:rsidP="006F4331">
                  <w:pPr>
                    <w:spacing w:after="0" w:line="240" w:lineRule="auto"/>
                    <w:ind w:left="113" w:right="113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Tj.</w:t>
                  </w:r>
                </w:p>
              </w:tc>
              <w:tc>
                <w:tcPr>
                  <w:tcW w:w="4296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6F4331" w:rsidRPr="00E66E2F" w:rsidRDefault="006F4331" w:rsidP="006F4331">
                  <w:pPr>
                    <w:spacing w:after="0"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E66E2F">
                    <w:rPr>
                      <w:b/>
                      <w:sz w:val="16"/>
                      <w:szCs w:val="16"/>
                    </w:rPr>
                    <w:t>Predavanja</w:t>
                  </w:r>
                </w:p>
              </w:tc>
              <w:tc>
                <w:tcPr>
                  <w:tcW w:w="4373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6F4331" w:rsidRPr="00E66E2F" w:rsidRDefault="006F4331" w:rsidP="006F4331">
                  <w:pPr>
                    <w:spacing w:after="0"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E66E2F">
                    <w:rPr>
                      <w:b/>
                      <w:sz w:val="16"/>
                      <w:szCs w:val="16"/>
                    </w:rPr>
                    <w:t>Vježbe</w:t>
                  </w:r>
                </w:p>
              </w:tc>
            </w:tr>
            <w:tr w:rsidR="006F4331" w:rsidRPr="00655D37" w:rsidTr="00DE4FC0">
              <w:trPr>
                <w:cantSplit/>
                <w:tblHeader/>
                <w:jc w:val="center"/>
              </w:trPr>
              <w:tc>
                <w:tcPr>
                  <w:tcW w:w="623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F4331" w:rsidRPr="00655D37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702" w:type="dxa"/>
                  <w:tcBorders>
                    <w:left w:val="single" w:sz="18" w:space="0" w:color="auto"/>
                  </w:tcBorders>
                  <w:vAlign w:val="center"/>
                </w:tcPr>
                <w:p w:rsidR="006F4331" w:rsidRPr="00655D37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55D37">
                    <w:rPr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594" w:type="dxa"/>
                  <w:tcBorders>
                    <w:right w:val="single" w:sz="18" w:space="0" w:color="auto"/>
                  </w:tcBorders>
                  <w:vAlign w:val="center"/>
                </w:tcPr>
                <w:p w:rsidR="006F4331" w:rsidRPr="00655D37" w:rsidRDefault="006F4331" w:rsidP="006F4331">
                  <w:pPr>
                    <w:spacing w:after="0" w:line="240" w:lineRule="auto"/>
                    <w:ind w:left="-108" w:right="-108"/>
                    <w:jc w:val="center"/>
                    <w:rPr>
                      <w:sz w:val="16"/>
                      <w:szCs w:val="16"/>
                    </w:rPr>
                  </w:pPr>
                  <w:r w:rsidRPr="00655D37">
                    <w:rPr>
                      <w:sz w:val="16"/>
                      <w:szCs w:val="16"/>
                    </w:rPr>
                    <w:t xml:space="preserve">Sati </w:t>
                  </w:r>
                </w:p>
              </w:tc>
              <w:tc>
                <w:tcPr>
                  <w:tcW w:w="3781" w:type="dxa"/>
                  <w:tcBorders>
                    <w:left w:val="single" w:sz="18" w:space="0" w:color="auto"/>
                  </w:tcBorders>
                  <w:vAlign w:val="center"/>
                </w:tcPr>
                <w:p w:rsidR="006F4331" w:rsidRPr="00655D37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55D37">
                    <w:rPr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592" w:type="dxa"/>
                  <w:tcBorders>
                    <w:right w:val="single" w:sz="18" w:space="0" w:color="auto"/>
                  </w:tcBorders>
                  <w:vAlign w:val="center"/>
                </w:tcPr>
                <w:p w:rsidR="006F4331" w:rsidRPr="00655D37" w:rsidRDefault="006F4331" w:rsidP="006F4331">
                  <w:pPr>
                    <w:spacing w:after="0" w:line="240" w:lineRule="auto"/>
                    <w:ind w:left="-108" w:right="-69"/>
                    <w:jc w:val="center"/>
                    <w:rPr>
                      <w:sz w:val="16"/>
                      <w:szCs w:val="16"/>
                    </w:rPr>
                  </w:pPr>
                  <w:r w:rsidRPr="00655D37">
                    <w:rPr>
                      <w:sz w:val="16"/>
                      <w:szCs w:val="16"/>
                    </w:rPr>
                    <w:t xml:space="preserve">Sati </w:t>
                  </w:r>
                </w:p>
              </w:tc>
            </w:tr>
            <w:tr w:rsidR="006F4331" w:rsidTr="006F4331">
              <w:trPr>
                <w:cantSplit/>
                <w:jc w:val="center"/>
              </w:trPr>
              <w:tc>
                <w:tcPr>
                  <w:tcW w:w="623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F4331" w:rsidRPr="00655D37" w:rsidRDefault="006F4331" w:rsidP="00DE4FC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55D37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702" w:type="dxa"/>
                  <w:tcBorders>
                    <w:left w:val="single" w:sz="18" w:space="0" w:color="auto"/>
                  </w:tcBorders>
                  <w:vAlign w:val="center"/>
                </w:tcPr>
                <w:p w:rsidR="006F4331" w:rsidRDefault="006F4331" w:rsidP="00DE4FC0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Uvodna predavanja</w:t>
                  </w:r>
                </w:p>
                <w:p w:rsidR="006F4331" w:rsidRPr="00C86F05" w:rsidRDefault="006F4331" w:rsidP="00DE4FC0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Pojam i značaj</w:t>
                  </w:r>
                  <w:r w:rsidRPr="00655D37">
                    <w:rPr>
                      <w:sz w:val="16"/>
                      <w:szCs w:val="16"/>
                    </w:rPr>
                    <w:t xml:space="preserve"> istraživanja tržišta; Istraživanje tržišta u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655D37">
                    <w:rPr>
                      <w:sz w:val="16"/>
                      <w:szCs w:val="16"/>
                    </w:rPr>
                    <w:t>poslovnoj praksi.</w:t>
                  </w:r>
                </w:p>
              </w:tc>
              <w:tc>
                <w:tcPr>
                  <w:tcW w:w="594" w:type="dxa"/>
                  <w:tcBorders>
                    <w:right w:val="single" w:sz="18" w:space="0" w:color="auto"/>
                  </w:tcBorders>
                  <w:vAlign w:val="center"/>
                </w:tcPr>
                <w:p w:rsidR="006F4331" w:rsidRPr="00655D37" w:rsidRDefault="006F4331" w:rsidP="006F4331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655D37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781" w:type="dxa"/>
                  <w:tcBorders>
                    <w:left w:val="single" w:sz="18" w:space="0" w:color="auto"/>
                  </w:tcBorders>
                  <w:vAlign w:val="center"/>
                </w:tcPr>
                <w:p w:rsidR="006F4331" w:rsidRPr="00DE1D18" w:rsidRDefault="006F4331" w:rsidP="006F4331">
                  <w:pPr>
                    <w:spacing w:after="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DE1D18">
                    <w:rPr>
                      <w:sz w:val="16"/>
                      <w:szCs w:val="16"/>
                    </w:rPr>
                    <w:t xml:space="preserve">Upoznavanje studenata sa organizacijom nastave, raspodjela u radne skupine, podjela projektnih zadataka </w:t>
                  </w:r>
                </w:p>
              </w:tc>
              <w:tc>
                <w:tcPr>
                  <w:tcW w:w="592" w:type="dxa"/>
                  <w:tcBorders>
                    <w:right w:val="single" w:sz="18" w:space="0" w:color="auto"/>
                  </w:tcBorders>
                  <w:vAlign w:val="center"/>
                </w:tcPr>
                <w:p w:rsidR="006F4331" w:rsidRDefault="006F4331" w:rsidP="006F4331">
                  <w:pPr>
                    <w:spacing w:after="0" w:line="240" w:lineRule="auto"/>
                    <w:rPr>
                      <w:sz w:val="16"/>
                    </w:rPr>
                  </w:pPr>
                  <w:r>
                    <w:rPr>
                      <w:sz w:val="16"/>
                    </w:rPr>
                    <w:t>2</w:t>
                  </w:r>
                </w:p>
              </w:tc>
            </w:tr>
            <w:tr w:rsidR="006F4331" w:rsidTr="006F4331">
              <w:trPr>
                <w:cantSplit/>
                <w:jc w:val="center"/>
              </w:trPr>
              <w:tc>
                <w:tcPr>
                  <w:tcW w:w="623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F4331" w:rsidRPr="00655D37" w:rsidRDefault="006F4331" w:rsidP="00DE4FC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55D37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702" w:type="dxa"/>
                  <w:tcBorders>
                    <w:left w:val="single" w:sz="18" w:space="0" w:color="auto"/>
                  </w:tcBorders>
                  <w:vAlign w:val="center"/>
                </w:tcPr>
                <w:p w:rsidR="006F4331" w:rsidRDefault="006F4331" w:rsidP="00DE4FC0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655D37">
                    <w:rPr>
                      <w:b/>
                      <w:sz w:val="16"/>
                      <w:szCs w:val="16"/>
                    </w:rPr>
                    <w:t>Uvod u istraživanje tržišta</w:t>
                  </w:r>
                  <w:r>
                    <w:rPr>
                      <w:b/>
                      <w:sz w:val="16"/>
                      <w:szCs w:val="16"/>
                    </w:rPr>
                    <w:t xml:space="preserve">: </w:t>
                  </w:r>
                </w:p>
                <w:p w:rsidR="006F4331" w:rsidRPr="00381F84" w:rsidRDefault="006F4331" w:rsidP="00DE4FC0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Istraživanje</w:t>
                  </w:r>
                  <w:r w:rsidRPr="00655D37">
                    <w:rPr>
                      <w:sz w:val="16"/>
                      <w:szCs w:val="16"/>
                    </w:rPr>
                    <w:t xml:space="preserve"> tržišta</w:t>
                  </w:r>
                  <w:r>
                    <w:rPr>
                      <w:sz w:val="16"/>
                      <w:szCs w:val="16"/>
                    </w:rPr>
                    <w:t xml:space="preserve"> i poslovno odlučivanje</w:t>
                  </w:r>
                  <w:r w:rsidRPr="00655D37">
                    <w:rPr>
                      <w:sz w:val="16"/>
                      <w:szCs w:val="16"/>
                    </w:rPr>
                    <w:t>;</w:t>
                  </w:r>
                  <w:r>
                    <w:rPr>
                      <w:sz w:val="16"/>
                      <w:szCs w:val="16"/>
                    </w:rPr>
                    <w:t xml:space="preserve"> Etika i etički sukobi  u istraživanju</w:t>
                  </w:r>
                  <w:r w:rsidRPr="00655D37">
                    <w:rPr>
                      <w:sz w:val="16"/>
                      <w:szCs w:val="16"/>
                    </w:rPr>
                    <w:t xml:space="preserve"> tržišta.</w:t>
                  </w:r>
                </w:p>
              </w:tc>
              <w:tc>
                <w:tcPr>
                  <w:tcW w:w="594" w:type="dxa"/>
                  <w:tcBorders>
                    <w:right w:val="single" w:sz="18" w:space="0" w:color="auto"/>
                  </w:tcBorders>
                  <w:vAlign w:val="center"/>
                </w:tcPr>
                <w:p w:rsidR="006F4331" w:rsidRPr="00655D37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55D37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781" w:type="dxa"/>
                  <w:tcBorders>
                    <w:left w:val="single" w:sz="18" w:space="0" w:color="auto"/>
                  </w:tcBorders>
                  <w:vAlign w:val="center"/>
                </w:tcPr>
                <w:p w:rsidR="006F4331" w:rsidRDefault="006F4331" w:rsidP="006F4331">
                  <w:pPr>
                    <w:spacing w:after="0" w:line="240" w:lineRule="auto"/>
                    <w:rPr>
                      <w:sz w:val="16"/>
                    </w:rPr>
                  </w:pPr>
                  <w:r>
                    <w:rPr>
                      <w:sz w:val="16"/>
                    </w:rPr>
                    <w:t>Studija slučaja - pojam, definicija i značaj istraživanja tržišta, korisnici istraživanja.</w:t>
                  </w:r>
                </w:p>
              </w:tc>
              <w:tc>
                <w:tcPr>
                  <w:tcW w:w="592" w:type="dxa"/>
                  <w:tcBorders>
                    <w:right w:val="single" w:sz="18" w:space="0" w:color="auto"/>
                  </w:tcBorders>
                  <w:vAlign w:val="center"/>
                </w:tcPr>
                <w:p w:rsidR="006F4331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2</w:t>
                  </w:r>
                </w:p>
              </w:tc>
            </w:tr>
            <w:tr w:rsidR="006F4331" w:rsidTr="006F4331">
              <w:trPr>
                <w:cantSplit/>
                <w:jc w:val="center"/>
              </w:trPr>
              <w:tc>
                <w:tcPr>
                  <w:tcW w:w="623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F4331" w:rsidRPr="00655D37" w:rsidRDefault="006F4331" w:rsidP="00DE4FC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55D37">
                    <w:rPr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702" w:type="dxa"/>
                  <w:tcBorders>
                    <w:left w:val="single" w:sz="18" w:space="0" w:color="auto"/>
                  </w:tcBorders>
                  <w:vAlign w:val="center"/>
                </w:tcPr>
                <w:p w:rsidR="006F4331" w:rsidRPr="00655D37" w:rsidRDefault="006F4331" w:rsidP="00DE4FC0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655D37">
                    <w:rPr>
                      <w:b/>
                      <w:sz w:val="16"/>
                      <w:szCs w:val="16"/>
                    </w:rPr>
                    <w:t>Postupak provedbe istraživanja tržišta:</w:t>
                  </w:r>
                </w:p>
                <w:p w:rsidR="006F4331" w:rsidRPr="00655D37" w:rsidRDefault="006F4331" w:rsidP="00DE4FC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655D37">
                    <w:rPr>
                      <w:sz w:val="16"/>
                      <w:szCs w:val="16"/>
                    </w:rPr>
                    <w:t>Faze i etape procesa  istraživanja tržišta.</w:t>
                  </w:r>
                </w:p>
              </w:tc>
              <w:tc>
                <w:tcPr>
                  <w:tcW w:w="594" w:type="dxa"/>
                  <w:tcBorders>
                    <w:right w:val="single" w:sz="18" w:space="0" w:color="auto"/>
                  </w:tcBorders>
                  <w:vAlign w:val="center"/>
                </w:tcPr>
                <w:p w:rsidR="006F4331" w:rsidRPr="00655D37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55D37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781" w:type="dxa"/>
                  <w:tcBorders>
                    <w:left w:val="single" w:sz="18" w:space="0" w:color="auto"/>
                  </w:tcBorders>
                  <w:vAlign w:val="center"/>
                </w:tcPr>
                <w:p w:rsidR="006F4331" w:rsidRDefault="006F4331" w:rsidP="006F4331">
                  <w:pPr>
                    <w:spacing w:after="0" w:line="240" w:lineRule="auto"/>
                    <w:rPr>
                      <w:sz w:val="16"/>
                    </w:rPr>
                  </w:pPr>
                  <w:r>
                    <w:rPr>
                      <w:sz w:val="16"/>
                    </w:rPr>
                    <w:t xml:space="preserve">Studija slučaja – znanstvena metoda i etika u istraživanju </w:t>
                  </w:r>
                </w:p>
              </w:tc>
              <w:tc>
                <w:tcPr>
                  <w:tcW w:w="592" w:type="dxa"/>
                  <w:tcBorders>
                    <w:right w:val="single" w:sz="18" w:space="0" w:color="auto"/>
                  </w:tcBorders>
                  <w:vAlign w:val="center"/>
                </w:tcPr>
                <w:p w:rsidR="006F4331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2</w:t>
                  </w:r>
                </w:p>
              </w:tc>
            </w:tr>
            <w:tr w:rsidR="006F4331" w:rsidTr="006F4331">
              <w:trPr>
                <w:cantSplit/>
                <w:jc w:val="center"/>
              </w:trPr>
              <w:tc>
                <w:tcPr>
                  <w:tcW w:w="623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F4331" w:rsidRPr="00655D37" w:rsidRDefault="006F4331" w:rsidP="00DE4FC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55D37">
                    <w:rPr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702" w:type="dxa"/>
                  <w:tcBorders>
                    <w:left w:val="single" w:sz="18" w:space="0" w:color="auto"/>
                  </w:tcBorders>
                  <w:vAlign w:val="center"/>
                </w:tcPr>
                <w:p w:rsidR="006F4331" w:rsidRPr="00655D37" w:rsidRDefault="006F4331" w:rsidP="00DE4FC0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655D37">
                    <w:rPr>
                      <w:b/>
                      <w:sz w:val="16"/>
                      <w:szCs w:val="16"/>
                    </w:rPr>
                    <w:t>Postupak provedbe istraživanja tržišta:</w:t>
                  </w:r>
                </w:p>
                <w:p w:rsidR="006F4331" w:rsidRPr="00655D37" w:rsidRDefault="006F4331" w:rsidP="00DE4FC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Upravljanje procesom istraživanja tržišta</w:t>
                  </w:r>
                  <w:r w:rsidRPr="00655D37">
                    <w:rPr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594" w:type="dxa"/>
                  <w:tcBorders>
                    <w:right w:val="single" w:sz="18" w:space="0" w:color="auto"/>
                  </w:tcBorders>
                  <w:vAlign w:val="center"/>
                </w:tcPr>
                <w:p w:rsidR="006F4331" w:rsidRPr="00655D37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55D37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781" w:type="dxa"/>
                  <w:tcBorders>
                    <w:left w:val="single" w:sz="18" w:space="0" w:color="auto"/>
                  </w:tcBorders>
                  <w:vAlign w:val="center"/>
                </w:tcPr>
                <w:p w:rsidR="006F4331" w:rsidRDefault="006F4331" w:rsidP="006F4331">
                  <w:pPr>
                    <w:spacing w:after="0" w:line="240" w:lineRule="auto"/>
                    <w:rPr>
                      <w:sz w:val="16"/>
                    </w:rPr>
                  </w:pPr>
                  <w:r>
                    <w:rPr>
                      <w:sz w:val="16"/>
                    </w:rPr>
                    <w:t xml:space="preserve">Proces istraživanja tržišta, Faze procesa; Radionica – Definiranje problema istraživanja  </w:t>
                  </w:r>
                </w:p>
              </w:tc>
              <w:tc>
                <w:tcPr>
                  <w:tcW w:w="592" w:type="dxa"/>
                  <w:tcBorders>
                    <w:right w:val="single" w:sz="18" w:space="0" w:color="auto"/>
                  </w:tcBorders>
                  <w:vAlign w:val="center"/>
                </w:tcPr>
                <w:p w:rsidR="006F4331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2</w:t>
                  </w:r>
                </w:p>
              </w:tc>
            </w:tr>
            <w:tr w:rsidR="006F4331" w:rsidTr="006F4331">
              <w:trPr>
                <w:cantSplit/>
                <w:jc w:val="center"/>
              </w:trPr>
              <w:tc>
                <w:tcPr>
                  <w:tcW w:w="623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F4331" w:rsidRPr="00655D37" w:rsidRDefault="006F4331" w:rsidP="00DE4FC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55D37">
                    <w:rPr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702" w:type="dxa"/>
                  <w:tcBorders>
                    <w:left w:val="single" w:sz="18" w:space="0" w:color="auto"/>
                  </w:tcBorders>
                  <w:vAlign w:val="center"/>
                </w:tcPr>
                <w:p w:rsidR="006F4331" w:rsidRPr="00655D37" w:rsidRDefault="006F4331" w:rsidP="00DE4FC0">
                  <w:pPr>
                    <w:pStyle w:val="BodyText"/>
                    <w:rPr>
                      <w:szCs w:val="16"/>
                    </w:rPr>
                  </w:pPr>
                  <w:proofErr w:type="spellStart"/>
                  <w:r w:rsidRPr="00655D37">
                    <w:rPr>
                      <w:szCs w:val="16"/>
                    </w:rPr>
                    <w:t>Vrste</w:t>
                  </w:r>
                  <w:proofErr w:type="spellEnd"/>
                  <w:r w:rsidRPr="00655D37">
                    <w:rPr>
                      <w:szCs w:val="16"/>
                    </w:rPr>
                    <w:t xml:space="preserve"> </w:t>
                  </w:r>
                  <w:proofErr w:type="spellStart"/>
                  <w:r w:rsidRPr="00655D37">
                    <w:rPr>
                      <w:szCs w:val="16"/>
                    </w:rPr>
                    <w:t>istraživanja</w:t>
                  </w:r>
                  <w:proofErr w:type="spellEnd"/>
                  <w:r w:rsidRPr="00655D37">
                    <w:rPr>
                      <w:szCs w:val="16"/>
                    </w:rPr>
                    <w:t xml:space="preserve"> </w:t>
                  </w:r>
                  <w:proofErr w:type="spellStart"/>
                  <w:r w:rsidRPr="00655D37">
                    <w:rPr>
                      <w:szCs w:val="16"/>
                    </w:rPr>
                    <w:t>tržišta</w:t>
                  </w:r>
                  <w:proofErr w:type="spellEnd"/>
                  <w:r w:rsidRPr="00655D37">
                    <w:rPr>
                      <w:szCs w:val="16"/>
                    </w:rPr>
                    <w:t>:</w:t>
                  </w:r>
                </w:p>
                <w:p w:rsidR="006F4331" w:rsidRPr="00655D37" w:rsidRDefault="006F4331" w:rsidP="00DE4FC0">
                  <w:pPr>
                    <w:pStyle w:val="BodyText"/>
                    <w:rPr>
                      <w:b w:val="0"/>
                      <w:szCs w:val="16"/>
                    </w:rPr>
                  </w:pPr>
                  <w:proofErr w:type="spellStart"/>
                  <w:r w:rsidRPr="00655D37">
                    <w:rPr>
                      <w:b w:val="0"/>
                      <w:szCs w:val="16"/>
                    </w:rPr>
                    <w:t>Izdviđajna</w:t>
                  </w:r>
                  <w:proofErr w:type="spellEnd"/>
                  <w:r w:rsidRPr="00655D37">
                    <w:rPr>
                      <w:b w:val="0"/>
                      <w:szCs w:val="16"/>
                    </w:rPr>
                    <w:t>(</w:t>
                  </w:r>
                  <w:proofErr w:type="spellStart"/>
                  <w:r w:rsidRPr="00655D37">
                    <w:rPr>
                      <w:b w:val="0"/>
                      <w:szCs w:val="16"/>
                    </w:rPr>
                    <w:t>Eksplorativna</w:t>
                  </w:r>
                  <w:proofErr w:type="spellEnd"/>
                  <w:r w:rsidRPr="00655D37">
                    <w:rPr>
                      <w:b w:val="0"/>
                      <w:szCs w:val="16"/>
                    </w:rPr>
                    <w:t>)</w:t>
                  </w:r>
                </w:p>
                <w:p w:rsidR="006F4331" w:rsidRPr="00655D37" w:rsidRDefault="006F4331" w:rsidP="00DE4FC0">
                  <w:pPr>
                    <w:pStyle w:val="BodyText"/>
                    <w:rPr>
                      <w:b w:val="0"/>
                      <w:szCs w:val="16"/>
                    </w:rPr>
                  </w:pPr>
                  <w:proofErr w:type="spellStart"/>
                  <w:r w:rsidRPr="00655D37">
                    <w:rPr>
                      <w:b w:val="0"/>
                      <w:szCs w:val="16"/>
                    </w:rPr>
                    <w:t>Istraživanja</w:t>
                  </w:r>
                  <w:proofErr w:type="spellEnd"/>
                  <w:r>
                    <w:rPr>
                      <w:b w:val="0"/>
                      <w:szCs w:val="16"/>
                    </w:rPr>
                    <w:t>.</w:t>
                  </w:r>
                </w:p>
              </w:tc>
              <w:tc>
                <w:tcPr>
                  <w:tcW w:w="594" w:type="dxa"/>
                  <w:tcBorders>
                    <w:right w:val="single" w:sz="18" w:space="0" w:color="auto"/>
                  </w:tcBorders>
                  <w:vAlign w:val="center"/>
                </w:tcPr>
                <w:p w:rsidR="006F4331" w:rsidRPr="00655D37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55D37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781" w:type="dxa"/>
                  <w:tcBorders>
                    <w:left w:val="single" w:sz="18" w:space="0" w:color="auto"/>
                  </w:tcBorders>
                  <w:vAlign w:val="center"/>
                </w:tcPr>
                <w:p w:rsidR="006F4331" w:rsidRDefault="006F4331" w:rsidP="006F4331">
                  <w:pPr>
                    <w:spacing w:after="0" w:line="240" w:lineRule="auto"/>
                    <w:rPr>
                      <w:sz w:val="16"/>
                    </w:rPr>
                  </w:pPr>
                  <w:r>
                    <w:rPr>
                      <w:sz w:val="16"/>
                    </w:rPr>
                    <w:t xml:space="preserve">Studija slučaja - </w:t>
                  </w:r>
                  <w:proofErr w:type="spellStart"/>
                  <w:r>
                    <w:rPr>
                      <w:sz w:val="16"/>
                    </w:rPr>
                    <w:t>Izviđajna</w:t>
                  </w:r>
                  <w:proofErr w:type="spellEnd"/>
                  <w:r>
                    <w:rPr>
                      <w:sz w:val="16"/>
                    </w:rPr>
                    <w:t xml:space="preserve"> istraživanja</w:t>
                  </w:r>
                </w:p>
              </w:tc>
              <w:tc>
                <w:tcPr>
                  <w:tcW w:w="592" w:type="dxa"/>
                  <w:tcBorders>
                    <w:right w:val="single" w:sz="18" w:space="0" w:color="auto"/>
                  </w:tcBorders>
                  <w:vAlign w:val="center"/>
                </w:tcPr>
                <w:p w:rsidR="006F4331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2</w:t>
                  </w:r>
                </w:p>
              </w:tc>
            </w:tr>
            <w:tr w:rsidR="006F4331" w:rsidTr="006F4331">
              <w:trPr>
                <w:cantSplit/>
                <w:jc w:val="center"/>
              </w:trPr>
              <w:tc>
                <w:tcPr>
                  <w:tcW w:w="623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F4331" w:rsidRPr="00655D37" w:rsidRDefault="006F4331" w:rsidP="00DE4FC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55D37">
                    <w:rPr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3702" w:type="dxa"/>
                  <w:tcBorders>
                    <w:left w:val="single" w:sz="18" w:space="0" w:color="auto"/>
                  </w:tcBorders>
                  <w:vAlign w:val="center"/>
                </w:tcPr>
                <w:p w:rsidR="006F4331" w:rsidRPr="00655D37" w:rsidRDefault="006F4331" w:rsidP="00DE4FC0">
                  <w:pPr>
                    <w:pStyle w:val="BodyText"/>
                    <w:rPr>
                      <w:szCs w:val="16"/>
                    </w:rPr>
                  </w:pPr>
                  <w:proofErr w:type="spellStart"/>
                  <w:r w:rsidRPr="00655D37">
                    <w:rPr>
                      <w:szCs w:val="16"/>
                    </w:rPr>
                    <w:t>Vrste</w:t>
                  </w:r>
                  <w:proofErr w:type="spellEnd"/>
                  <w:r w:rsidRPr="00655D37">
                    <w:rPr>
                      <w:szCs w:val="16"/>
                    </w:rPr>
                    <w:t xml:space="preserve"> </w:t>
                  </w:r>
                  <w:proofErr w:type="spellStart"/>
                  <w:r w:rsidRPr="00655D37">
                    <w:rPr>
                      <w:szCs w:val="16"/>
                    </w:rPr>
                    <w:t>istraživanja</w:t>
                  </w:r>
                  <w:proofErr w:type="spellEnd"/>
                  <w:r w:rsidRPr="00655D37">
                    <w:rPr>
                      <w:szCs w:val="16"/>
                    </w:rPr>
                    <w:t xml:space="preserve"> </w:t>
                  </w:r>
                  <w:proofErr w:type="spellStart"/>
                  <w:r w:rsidRPr="00655D37">
                    <w:rPr>
                      <w:szCs w:val="16"/>
                    </w:rPr>
                    <w:t>tržišta</w:t>
                  </w:r>
                  <w:proofErr w:type="spellEnd"/>
                  <w:r w:rsidRPr="00655D37">
                    <w:rPr>
                      <w:szCs w:val="16"/>
                    </w:rPr>
                    <w:t>:</w:t>
                  </w:r>
                </w:p>
                <w:p w:rsidR="006F4331" w:rsidRPr="005D23DD" w:rsidRDefault="006F4331" w:rsidP="00DE4FC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5D23DD">
                    <w:rPr>
                      <w:sz w:val="16"/>
                      <w:szCs w:val="16"/>
                    </w:rPr>
                    <w:t>Opisna (Deskriptivna)istraživanja</w:t>
                  </w:r>
                  <w:r>
                    <w:rPr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594" w:type="dxa"/>
                  <w:tcBorders>
                    <w:right w:val="single" w:sz="18" w:space="0" w:color="auto"/>
                  </w:tcBorders>
                  <w:vAlign w:val="center"/>
                </w:tcPr>
                <w:p w:rsidR="006F4331" w:rsidRPr="00655D37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55D37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781" w:type="dxa"/>
                  <w:tcBorders>
                    <w:left w:val="single" w:sz="18" w:space="0" w:color="auto"/>
                  </w:tcBorders>
                  <w:vAlign w:val="center"/>
                </w:tcPr>
                <w:p w:rsidR="006F4331" w:rsidRDefault="006F4331" w:rsidP="006F4331">
                  <w:pPr>
                    <w:spacing w:after="0" w:line="240" w:lineRule="auto"/>
                    <w:rPr>
                      <w:sz w:val="16"/>
                    </w:rPr>
                  </w:pPr>
                  <w:r>
                    <w:rPr>
                      <w:sz w:val="16"/>
                    </w:rPr>
                    <w:t xml:space="preserve">Studija slučaja - </w:t>
                  </w:r>
                  <w:r w:rsidR="00E94710" w:rsidRPr="00E94710">
                    <w:rPr>
                      <w:sz w:val="16"/>
                    </w:rPr>
                    <w:t>opisna (deskriptivna) istraživanja; Jednokratna i kontinuirana  opisna istraživanja.</w:t>
                  </w:r>
                </w:p>
              </w:tc>
              <w:tc>
                <w:tcPr>
                  <w:tcW w:w="592" w:type="dxa"/>
                  <w:tcBorders>
                    <w:right w:val="single" w:sz="18" w:space="0" w:color="auto"/>
                  </w:tcBorders>
                  <w:vAlign w:val="center"/>
                </w:tcPr>
                <w:p w:rsidR="006F4331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2</w:t>
                  </w:r>
                </w:p>
              </w:tc>
            </w:tr>
            <w:tr w:rsidR="006F4331" w:rsidTr="006F4331">
              <w:trPr>
                <w:cantSplit/>
                <w:jc w:val="center"/>
              </w:trPr>
              <w:tc>
                <w:tcPr>
                  <w:tcW w:w="623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F4331" w:rsidRPr="00655D37" w:rsidRDefault="006F4331" w:rsidP="00DE4FC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55D37">
                    <w:rPr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3702" w:type="dxa"/>
                  <w:tcBorders>
                    <w:left w:val="single" w:sz="18" w:space="0" w:color="auto"/>
                  </w:tcBorders>
                  <w:vAlign w:val="center"/>
                </w:tcPr>
                <w:p w:rsidR="006F4331" w:rsidRPr="00655D37" w:rsidRDefault="006F4331" w:rsidP="00DE4FC0">
                  <w:pPr>
                    <w:pStyle w:val="BodyText"/>
                    <w:rPr>
                      <w:szCs w:val="16"/>
                    </w:rPr>
                  </w:pPr>
                  <w:proofErr w:type="spellStart"/>
                  <w:r w:rsidRPr="00655D37">
                    <w:rPr>
                      <w:szCs w:val="16"/>
                    </w:rPr>
                    <w:t>Vrste</w:t>
                  </w:r>
                  <w:proofErr w:type="spellEnd"/>
                  <w:r w:rsidRPr="00655D37">
                    <w:rPr>
                      <w:szCs w:val="16"/>
                    </w:rPr>
                    <w:t xml:space="preserve"> </w:t>
                  </w:r>
                  <w:proofErr w:type="spellStart"/>
                  <w:r w:rsidRPr="00655D37">
                    <w:rPr>
                      <w:szCs w:val="16"/>
                    </w:rPr>
                    <w:t>istraživanja</w:t>
                  </w:r>
                  <w:proofErr w:type="spellEnd"/>
                  <w:r w:rsidRPr="00655D37">
                    <w:rPr>
                      <w:szCs w:val="16"/>
                    </w:rPr>
                    <w:t xml:space="preserve"> </w:t>
                  </w:r>
                  <w:proofErr w:type="spellStart"/>
                  <w:r w:rsidRPr="00655D37">
                    <w:rPr>
                      <w:szCs w:val="16"/>
                    </w:rPr>
                    <w:t>tržišta</w:t>
                  </w:r>
                  <w:proofErr w:type="spellEnd"/>
                  <w:r w:rsidRPr="00655D37">
                    <w:rPr>
                      <w:szCs w:val="16"/>
                    </w:rPr>
                    <w:t>:</w:t>
                  </w:r>
                  <w:r w:rsidRPr="00655D37">
                    <w:rPr>
                      <w:b w:val="0"/>
                      <w:szCs w:val="16"/>
                    </w:rPr>
                    <w:t xml:space="preserve"> </w:t>
                  </w:r>
                  <w:proofErr w:type="spellStart"/>
                  <w:r w:rsidRPr="00655D37">
                    <w:rPr>
                      <w:b w:val="0"/>
                      <w:szCs w:val="16"/>
                    </w:rPr>
                    <w:t>Uzročna</w:t>
                  </w:r>
                  <w:proofErr w:type="spellEnd"/>
                  <w:r w:rsidRPr="00655D37">
                    <w:rPr>
                      <w:b w:val="0"/>
                      <w:szCs w:val="16"/>
                    </w:rPr>
                    <w:t xml:space="preserve"> (</w:t>
                  </w:r>
                  <w:proofErr w:type="spellStart"/>
                  <w:r w:rsidRPr="00655D37">
                    <w:rPr>
                      <w:b w:val="0"/>
                      <w:szCs w:val="16"/>
                    </w:rPr>
                    <w:t>Kauzalna</w:t>
                  </w:r>
                  <w:proofErr w:type="spellEnd"/>
                  <w:r w:rsidRPr="00655D37">
                    <w:rPr>
                      <w:b w:val="0"/>
                      <w:szCs w:val="16"/>
                    </w:rPr>
                    <w:t xml:space="preserve">) </w:t>
                  </w:r>
                  <w:proofErr w:type="spellStart"/>
                  <w:r w:rsidRPr="00655D37">
                    <w:rPr>
                      <w:b w:val="0"/>
                      <w:szCs w:val="16"/>
                    </w:rPr>
                    <w:t>istraživanja</w:t>
                  </w:r>
                  <w:proofErr w:type="spellEnd"/>
                  <w:r w:rsidRPr="00655D37">
                    <w:rPr>
                      <w:b w:val="0"/>
                      <w:szCs w:val="16"/>
                    </w:rPr>
                    <w:t>.</w:t>
                  </w:r>
                </w:p>
                <w:p w:rsidR="006F4331" w:rsidRPr="00655D37" w:rsidRDefault="006F4331" w:rsidP="00DE4FC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594" w:type="dxa"/>
                  <w:tcBorders>
                    <w:right w:val="single" w:sz="18" w:space="0" w:color="auto"/>
                  </w:tcBorders>
                  <w:vAlign w:val="center"/>
                </w:tcPr>
                <w:p w:rsidR="006F4331" w:rsidRPr="00655D37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55D37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781" w:type="dxa"/>
                  <w:tcBorders>
                    <w:left w:val="single" w:sz="18" w:space="0" w:color="auto"/>
                  </w:tcBorders>
                  <w:vAlign w:val="center"/>
                </w:tcPr>
                <w:p w:rsidR="006F4331" w:rsidRDefault="006F4331" w:rsidP="006F4331">
                  <w:pPr>
                    <w:spacing w:after="0" w:line="240" w:lineRule="auto"/>
                    <w:rPr>
                      <w:sz w:val="16"/>
                    </w:rPr>
                  </w:pPr>
                  <w:r>
                    <w:rPr>
                      <w:sz w:val="16"/>
                    </w:rPr>
                    <w:t xml:space="preserve">Studija slučaja </w:t>
                  </w:r>
                  <w:r w:rsidR="00E94710">
                    <w:rPr>
                      <w:sz w:val="16"/>
                    </w:rPr>
                    <w:t>–</w:t>
                  </w:r>
                  <w:r>
                    <w:rPr>
                      <w:sz w:val="16"/>
                    </w:rPr>
                    <w:t xml:space="preserve"> </w:t>
                  </w:r>
                  <w:r w:rsidR="00E94710">
                    <w:rPr>
                      <w:sz w:val="16"/>
                    </w:rPr>
                    <w:t xml:space="preserve">uzročna </w:t>
                  </w:r>
                  <w:proofErr w:type="spellStart"/>
                  <w:r w:rsidR="00E94710">
                    <w:rPr>
                      <w:sz w:val="16"/>
                    </w:rPr>
                    <w:t>istraživanaj</w:t>
                  </w:r>
                  <w:proofErr w:type="spellEnd"/>
                </w:p>
              </w:tc>
              <w:tc>
                <w:tcPr>
                  <w:tcW w:w="592" w:type="dxa"/>
                  <w:tcBorders>
                    <w:right w:val="single" w:sz="18" w:space="0" w:color="auto"/>
                  </w:tcBorders>
                  <w:vAlign w:val="center"/>
                </w:tcPr>
                <w:p w:rsidR="006F4331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2</w:t>
                  </w:r>
                </w:p>
              </w:tc>
            </w:tr>
            <w:tr w:rsidR="006F4331" w:rsidTr="006F4331">
              <w:trPr>
                <w:cantSplit/>
                <w:jc w:val="center"/>
              </w:trPr>
              <w:tc>
                <w:tcPr>
                  <w:tcW w:w="623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F4331" w:rsidRPr="00655D37" w:rsidRDefault="006F4331" w:rsidP="00DE4FC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55D37">
                    <w:rPr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702" w:type="dxa"/>
                  <w:tcBorders>
                    <w:left w:val="single" w:sz="18" w:space="0" w:color="auto"/>
                  </w:tcBorders>
                  <w:vAlign w:val="center"/>
                </w:tcPr>
                <w:p w:rsidR="006F4331" w:rsidRPr="005D23DD" w:rsidRDefault="006F4331" w:rsidP="00DE4FC0">
                  <w:pPr>
                    <w:spacing w:after="0" w:line="240" w:lineRule="auto"/>
                    <w:rPr>
                      <w:b/>
                      <w:sz w:val="16"/>
                      <w:szCs w:val="16"/>
                      <w:lang w:val="pl-PL"/>
                    </w:rPr>
                  </w:pPr>
                  <w:r w:rsidRPr="005D23DD">
                    <w:rPr>
                      <w:b/>
                      <w:sz w:val="16"/>
                      <w:szCs w:val="16"/>
                      <w:lang w:val="pl-PL"/>
                    </w:rPr>
                    <w:t xml:space="preserve">Sekundarni podaci u istraživanju tržišta: </w:t>
                  </w:r>
                  <w:r w:rsidRPr="005D23DD">
                    <w:rPr>
                      <w:sz w:val="16"/>
                      <w:szCs w:val="16"/>
                      <w:lang w:val="pl-PL"/>
                    </w:rPr>
                    <w:t>Izvori i načini prikupljanja sekundarnih podataka.</w:t>
                  </w:r>
                  <w:r w:rsidRPr="005D23DD">
                    <w:rPr>
                      <w:b/>
                      <w:sz w:val="16"/>
                      <w:szCs w:val="16"/>
                      <w:lang w:val="pl-PL"/>
                    </w:rPr>
                    <w:t xml:space="preserve"> </w:t>
                  </w:r>
                </w:p>
                <w:p w:rsidR="006F4331" w:rsidRPr="005D23DD" w:rsidRDefault="006F4331" w:rsidP="00DE4FC0">
                  <w:pPr>
                    <w:spacing w:after="0" w:line="240" w:lineRule="auto"/>
                    <w:rPr>
                      <w:b/>
                      <w:sz w:val="16"/>
                      <w:szCs w:val="16"/>
                      <w:lang w:val="pl-PL"/>
                    </w:rPr>
                  </w:pPr>
                </w:p>
              </w:tc>
              <w:tc>
                <w:tcPr>
                  <w:tcW w:w="594" w:type="dxa"/>
                  <w:tcBorders>
                    <w:right w:val="single" w:sz="18" w:space="0" w:color="auto"/>
                  </w:tcBorders>
                  <w:vAlign w:val="center"/>
                </w:tcPr>
                <w:p w:rsidR="006F4331" w:rsidRPr="00655D37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55D37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781" w:type="dxa"/>
                  <w:tcBorders>
                    <w:left w:val="single" w:sz="18" w:space="0" w:color="auto"/>
                  </w:tcBorders>
                  <w:vAlign w:val="center"/>
                </w:tcPr>
                <w:p w:rsidR="006F4331" w:rsidRDefault="006F4331" w:rsidP="006F4331">
                  <w:pPr>
                    <w:spacing w:after="0" w:line="240" w:lineRule="auto"/>
                    <w:rPr>
                      <w:sz w:val="16"/>
                    </w:rPr>
                  </w:pPr>
                  <w:r>
                    <w:rPr>
                      <w:sz w:val="16"/>
                    </w:rPr>
                    <w:t>Seminar – Prezentacija I. Faze projekta istraživanja</w:t>
                  </w:r>
                  <w:bookmarkStart w:id="0" w:name="_GoBack"/>
                  <w:bookmarkEnd w:id="0"/>
                </w:p>
              </w:tc>
              <w:tc>
                <w:tcPr>
                  <w:tcW w:w="592" w:type="dxa"/>
                  <w:tcBorders>
                    <w:right w:val="single" w:sz="18" w:space="0" w:color="auto"/>
                  </w:tcBorders>
                  <w:vAlign w:val="center"/>
                </w:tcPr>
                <w:p w:rsidR="006F4331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2</w:t>
                  </w:r>
                </w:p>
              </w:tc>
            </w:tr>
            <w:tr w:rsidR="006F4331" w:rsidTr="006F4331">
              <w:trPr>
                <w:cantSplit/>
                <w:jc w:val="center"/>
              </w:trPr>
              <w:tc>
                <w:tcPr>
                  <w:tcW w:w="623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F4331" w:rsidRPr="00655D37" w:rsidRDefault="006F4331" w:rsidP="00DE4FC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655D37">
                    <w:rPr>
                      <w:sz w:val="16"/>
                      <w:szCs w:val="16"/>
                    </w:rPr>
                    <w:lastRenderedPageBreak/>
                    <w:t>9</w:t>
                  </w:r>
                </w:p>
              </w:tc>
              <w:tc>
                <w:tcPr>
                  <w:tcW w:w="3702" w:type="dxa"/>
                  <w:tcBorders>
                    <w:left w:val="single" w:sz="18" w:space="0" w:color="auto"/>
                  </w:tcBorders>
                  <w:vAlign w:val="center"/>
                </w:tcPr>
                <w:p w:rsidR="006F4331" w:rsidRPr="005D23DD" w:rsidRDefault="006F4331" w:rsidP="00DE4FC0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5D23DD">
                    <w:rPr>
                      <w:b/>
                      <w:sz w:val="16"/>
                      <w:szCs w:val="16"/>
                    </w:rPr>
                    <w:t>P</w:t>
                  </w:r>
                  <w:r>
                    <w:rPr>
                      <w:b/>
                      <w:sz w:val="16"/>
                      <w:szCs w:val="16"/>
                    </w:rPr>
                    <w:t xml:space="preserve">rimarni podaci i metode </w:t>
                  </w:r>
                  <w:r w:rsidRPr="005D23DD">
                    <w:rPr>
                      <w:b/>
                      <w:sz w:val="16"/>
                      <w:szCs w:val="16"/>
                    </w:rPr>
                    <w:t>prikupljanja u istraživanju tržišta:</w:t>
                  </w:r>
                  <w:r>
                    <w:rPr>
                      <w:sz w:val="16"/>
                      <w:szCs w:val="16"/>
                    </w:rPr>
                    <w:t xml:space="preserve"> Metoda promatranja.</w:t>
                  </w:r>
                  <w:r w:rsidRPr="005D23DD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594" w:type="dxa"/>
                  <w:tcBorders>
                    <w:right w:val="single" w:sz="18" w:space="0" w:color="auto"/>
                  </w:tcBorders>
                  <w:vAlign w:val="center"/>
                </w:tcPr>
                <w:p w:rsidR="006F4331" w:rsidRPr="00655D37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55D37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781" w:type="dxa"/>
                  <w:tcBorders>
                    <w:left w:val="single" w:sz="18" w:space="0" w:color="auto"/>
                  </w:tcBorders>
                  <w:vAlign w:val="center"/>
                </w:tcPr>
                <w:p w:rsidR="006F4331" w:rsidRDefault="006F4331" w:rsidP="006F4331">
                  <w:pPr>
                    <w:spacing w:after="0" w:line="240" w:lineRule="auto"/>
                    <w:rPr>
                      <w:sz w:val="16"/>
                    </w:rPr>
                  </w:pPr>
                  <w:r>
                    <w:rPr>
                      <w:sz w:val="16"/>
                    </w:rPr>
                    <w:t>Studija slučaja - Primarni podaci u istraživanju tržišta i metode prikupljanja.</w:t>
                  </w:r>
                </w:p>
              </w:tc>
              <w:tc>
                <w:tcPr>
                  <w:tcW w:w="592" w:type="dxa"/>
                  <w:tcBorders>
                    <w:right w:val="single" w:sz="18" w:space="0" w:color="auto"/>
                  </w:tcBorders>
                  <w:vAlign w:val="center"/>
                </w:tcPr>
                <w:p w:rsidR="006F4331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2</w:t>
                  </w:r>
                </w:p>
              </w:tc>
            </w:tr>
            <w:tr w:rsidR="006F4331" w:rsidTr="006F4331">
              <w:trPr>
                <w:cantSplit/>
                <w:jc w:val="center"/>
              </w:trPr>
              <w:tc>
                <w:tcPr>
                  <w:tcW w:w="623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F4331" w:rsidRPr="00655D37" w:rsidRDefault="006F4331" w:rsidP="00DE4FC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655D37">
                    <w:rPr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3702" w:type="dxa"/>
                  <w:tcBorders>
                    <w:left w:val="single" w:sz="18" w:space="0" w:color="auto"/>
                  </w:tcBorders>
                  <w:vAlign w:val="center"/>
                </w:tcPr>
                <w:p w:rsidR="006F4331" w:rsidRPr="00655D37" w:rsidRDefault="006F4331" w:rsidP="00DE4FC0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655D37">
                    <w:rPr>
                      <w:b/>
                      <w:sz w:val="16"/>
                      <w:szCs w:val="16"/>
                    </w:rPr>
                    <w:t>Primar</w:t>
                  </w:r>
                  <w:r>
                    <w:rPr>
                      <w:b/>
                      <w:sz w:val="16"/>
                      <w:szCs w:val="16"/>
                    </w:rPr>
                    <w:t xml:space="preserve">ni podaci i metode prikupljanja </w:t>
                  </w:r>
                  <w:r w:rsidRPr="00655D37">
                    <w:rPr>
                      <w:b/>
                      <w:sz w:val="16"/>
                      <w:szCs w:val="16"/>
                    </w:rPr>
                    <w:t>primarnih podataka:</w:t>
                  </w:r>
                  <w:r>
                    <w:rPr>
                      <w:sz w:val="16"/>
                      <w:szCs w:val="16"/>
                    </w:rPr>
                    <w:t xml:space="preserve">Metoda ispitivanja. </w:t>
                  </w:r>
                </w:p>
              </w:tc>
              <w:tc>
                <w:tcPr>
                  <w:tcW w:w="594" w:type="dxa"/>
                  <w:tcBorders>
                    <w:right w:val="single" w:sz="18" w:space="0" w:color="auto"/>
                  </w:tcBorders>
                  <w:vAlign w:val="center"/>
                </w:tcPr>
                <w:p w:rsidR="006F4331" w:rsidRPr="00655D37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55D37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781" w:type="dxa"/>
                  <w:tcBorders>
                    <w:left w:val="single" w:sz="18" w:space="0" w:color="auto"/>
                  </w:tcBorders>
                  <w:vAlign w:val="center"/>
                </w:tcPr>
                <w:p w:rsidR="006F4331" w:rsidRDefault="006F4331" w:rsidP="006F4331">
                  <w:pPr>
                    <w:spacing w:after="0" w:line="240" w:lineRule="auto"/>
                    <w:rPr>
                      <w:sz w:val="16"/>
                    </w:rPr>
                  </w:pPr>
                  <w:r>
                    <w:rPr>
                      <w:sz w:val="16"/>
                    </w:rPr>
                    <w:t>Studija slučaja - Prikupljanje primarnih podataka: metode promatranja, ispitivanja; mjerenje stavova;</w:t>
                  </w:r>
                </w:p>
              </w:tc>
              <w:tc>
                <w:tcPr>
                  <w:tcW w:w="592" w:type="dxa"/>
                  <w:tcBorders>
                    <w:right w:val="single" w:sz="18" w:space="0" w:color="auto"/>
                  </w:tcBorders>
                  <w:vAlign w:val="center"/>
                </w:tcPr>
                <w:p w:rsidR="006F4331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2</w:t>
                  </w:r>
                </w:p>
              </w:tc>
            </w:tr>
            <w:tr w:rsidR="006F4331" w:rsidTr="006F4331">
              <w:trPr>
                <w:cantSplit/>
                <w:jc w:val="center"/>
              </w:trPr>
              <w:tc>
                <w:tcPr>
                  <w:tcW w:w="623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F4331" w:rsidRPr="00655D37" w:rsidRDefault="006F4331" w:rsidP="00DE4FC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655D37">
                    <w:rPr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3702" w:type="dxa"/>
                  <w:tcBorders>
                    <w:left w:val="single" w:sz="18" w:space="0" w:color="auto"/>
                  </w:tcBorders>
                  <w:vAlign w:val="center"/>
                </w:tcPr>
                <w:p w:rsidR="006F4331" w:rsidRPr="005D23DD" w:rsidRDefault="006F4331" w:rsidP="00DE4FC0">
                  <w:pPr>
                    <w:spacing w:after="0" w:line="240" w:lineRule="auto"/>
                    <w:rPr>
                      <w:sz w:val="16"/>
                      <w:szCs w:val="16"/>
                      <w:lang w:val="pl-PL"/>
                    </w:rPr>
                  </w:pPr>
                  <w:r w:rsidRPr="005D23DD">
                    <w:rPr>
                      <w:b/>
                      <w:sz w:val="16"/>
                      <w:szCs w:val="16"/>
                      <w:lang w:val="pl-PL"/>
                    </w:rPr>
                    <w:t>Primarni podaci i metode prikupljanja primarnih podataka:</w:t>
                  </w:r>
                  <w:r w:rsidRPr="005D23DD">
                    <w:rPr>
                      <w:sz w:val="16"/>
                      <w:szCs w:val="16"/>
                      <w:lang w:val="pl-PL"/>
                    </w:rPr>
                    <w:t>Mjerenje stavova.</w:t>
                  </w:r>
                  <w:r w:rsidRPr="005D23DD">
                    <w:rPr>
                      <w:b/>
                      <w:sz w:val="16"/>
                      <w:szCs w:val="16"/>
                      <w:lang w:val="pl-PL"/>
                    </w:rPr>
                    <w:t xml:space="preserve"> </w:t>
                  </w:r>
                </w:p>
              </w:tc>
              <w:tc>
                <w:tcPr>
                  <w:tcW w:w="594" w:type="dxa"/>
                  <w:tcBorders>
                    <w:right w:val="single" w:sz="18" w:space="0" w:color="auto"/>
                  </w:tcBorders>
                  <w:vAlign w:val="center"/>
                </w:tcPr>
                <w:p w:rsidR="006F4331" w:rsidRPr="00655D37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55D37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781" w:type="dxa"/>
                  <w:tcBorders>
                    <w:left w:val="single" w:sz="18" w:space="0" w:color="auto"/>
                  </w:tcBorders>
                  <w:vAlign w:val="center"/>
                </w:tcPr>
                <w:p w:rsidR="006F4331" w:rsidRDefault="006F4331" w:rsidP="006F4331">
                  <w:pPr>
                    <w:spacing w:after="0" w:line="240" w:lineRule="auto"/>
                    <w:rPr>
                      <w:sz w:val="16"/>
                    </w:rPr>
                  </w:pPr>
                  <w:r>
                    <w:rPr>
                      <w:sz w:val="16"/>
                    </w:rPr>
                    <w:t>Radionica - Oblikovanje anketnog upitnika</w:t>
                  </w:r>
                </w:p>
              </w:tc>
              <w:tc>
                <w:tcPr>
                  <w:tcW w:w="592" w:type="dxa"/>
                  <w:tcBorders>
                    <w:right w:val="single" w:sz="18" w:space="0" w:color="auto"/>
                  </w:tcBorders>
                  <w:vAlign w:val="center"/>
                </w:tcPr>
                <w:p w:rsidR="006F4331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2</w:t>
                  </w:r>
                </w:p>
              </w:tc>
            </w:tr>
            <w:tr w:rsidR="006F4331" w:rsidRPr="00DE1D18" w:rsidTr="006F4331">
              <w:trPr>
                <w:cantSplit/>
                <w:jc w:val="center"/>
              </w:trPr>
              <w:tc>
                <w:tcPr>
                  <w:tcW w:w="623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F4331" w:rsidRPr="00DE1D18" w:rsidRDefault="006F4331" w:rsidP="00DE4FC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DE1D18">
                    <w:rPr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3702" w:type="dxa"/>
                  <w:tcBorders>
                    <w:left w:val="single" w:sz="18" w:space="0" w:color="auto"/>
                  </w:tcBorders>
                  <w:vAlign w:val="center"/>
                </w:tcPr>
                <w:p w:rsidR="006F4331" w:rsidRPr="00DE1D18" w:rsidRDefault="006F4331" w:rsidP="00DE4FC0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DE1D18">
                    <w:rPr>
                      <w:b/>
                      <w:sz w:val="16"/>
                      <w:szCs w:val="16"/>
                    </w:rPr>
                    <w:t>Uzorci i uzorkovanje:</w:t>
                  </w:r>
                </w:p>
                <w:p w:rsidR="006F4331" w:rsidRPr="00DE1D18" w:rsidRDefault="006F4331" w:rsidP="00DE4FC0">
                  <w:pPr>
                    <w:spacing w:after="0" w:line="240" w:lineRule="auto"/>
                    <w:rPr>
                      <w:sz w:val="16"/>
                      <w:szCs w:val="16"/>
                      <w:lang w:val="pl-PL"/>
                    </w:rPr>
                  </w:pPr>
                  <w:r w:rsidRPr="00DE1D18">
                    <w:rPr>
                      <w:sz w:val="16"/>
                      <w:szCs w:val="16"/>
                      <w:lang w:val="pl-PL"/>
                    </w:rPr>
                    <w:t>Definiranje osnovnog skupa i određivanje okvira uzorka.</w:t>
                  </w:r>
                </w:p>
              </w:tc>
              <w:tc>
                <w:tcPr>
                  <w:tcW w:w="594" w:type="dxa"/>
                  <w:tcBorders>
                    <w:right w:val="single" w:sz="18" w:space="0" w:color="auto"/>
                  </w:tcBorders>
                  <w:vAlign w:val="center"/>
                </w:tcPr>
                <w:p w:rsidR="006F4331" w:rsidRPr="00DE1D18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DE1D18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781" w:type="dxa"/>
                  <w:tcBorders>
                    <w:left w:val="single" w:sz="18" w:space="0" w:color="auto"/>
                  </w:tcBorders>
                  <w:vAlign w:val="center"/>
                </w:tcPr>
                <w:p w:rsidR="006F4331" w:rsidRPr="00DE1D18" w:rsidRDefault="006F4331" w:rsidP="006F4331">
                  <w:pPr>
                    <w:spacing w:after="0" w:line="240" w:lineRule="auto"/>
                    <w:rPr>
                      <w:sz w:val="16"/>
                    </w:rPr>
                  </w:pPr>
                  <w:r w:rsidRPr="00DE1D18">
                    <w:rPr>
                      <w:sz w:val="16"/>
                    </w:rPr>
                    <w:t xml:space="preserve">Studija slučaja – Uzorci i uzorkovanje; </w:t>
                  </w:r>
                </w:p>
              </w:tc>
              <w:tc>
                <w:tcPr>
                  <w:tcW w:w="592" w:type="dxa"/>
                  <w:tcBorders>
                    <w:right w:val="single" w:sz="18" w:space="0" w:color="auto"/>
                  </w:tcBorders>
                  <w:vAlign w:val="center"/>
                </w:tcPr>
                <w:p w:rsidR="006F4331" w:rsidRPr="00DE1D18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</w:rPr>
                  </w:pPr>
                  <w:r w:rsidRPr="00DE1D18">
                    <w:rPr>
                      <w:sz w:val="16"/>
                    </w:rPr>
                    <w:t>2</w:t>
                  </w:r>
                </w:p>
              </w:tc>
            </w:tr>
            <w:tr w:rsidR="006F4331" w:rsidTr="006F4331">
              <w:trPr>
                <w:cantSplit/>
                <w:jc w:val="center"/>
              </w:trPr>
              <w:tc>
                <w:tcPr>
                  <w:tcW w:w="623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F4331" w:rsidRPr="00655D37" w:rsidRDefault="006F4331" w:rsidP="00DE4FC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655D37">
                    <w:rPr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3702" w:type="dxa"/>
                  <w:tcBorders>
                    <w:left w:val="single" w:sz="18" w:space="0" w:color="auto"/>
                  </w:tcBorders>
                  <w:vAlign w:val="center"/>
                </w:tcPr>
                <w:p w:rsidR="006F4331" w:rsidRPr="00655D37" w:rsidRDefault="006F4331" w:rsidP="00DE4FC0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655D37">
                    <w:rPr>
                      <w:b/>
                      <w:sz w:val="16"/>
                      <w:szCs w:val="16"/>
                    </w:rPr>
                    <w:t>Uzorci i uzorkovanje:</w:t>
                  </w:r>
                </w:p>
                <w:p w:rsidR="006F4331" w:rsidRPr="00E30C4B" w:rsidRDefault="006F4331" w:rsidP="00DE4FC0">
                  <w:pPr>
                    <w:spacing w:after="0" w:line="240" w:lineRule="auto"/>
                    <w:rPr>
                      <w:sz w:val="16"/>
                      <w:szCs w:val="16"/>
                      <w:lang w:val="pl-PL"/>
                    </w:rPr>
                  </w:pPr>
                  <w:r w:rsidRPr="00E30C4B">
                    <w:rPr>
                      <w:sz w:val="16"/>
                      <w:szCs w:val="16"/>
                      <w:lang w:val="pl-PL"/>
                    </w:rPr>
                    <w:t>Vrste uzoraka i odabiranje uzorka.</w:t>
                  </w:r>
                </w:p>
              </w:tc>
              <w:tc>
                <w:tcPr>
                  <w:tcW w:w="594" w:type="dxa"/>
                  <w:tcBorders>
                    <w:right w:val="single" w:sz="18" w:space="0" w:color="auto"/>
                  </w:tcBorders>
                  <w:vAlign w:val="center"/>
                </w:tcPr>
                <w:p w:rsidR="006F4331" w:rsidRPr="00655D37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55D37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781" w:type="dxa"/>
                  <w:tcBorders>
                    <w:left w:val="single" w:sz="18" w:space="0" w:color="auto"/>
                  </w:tcBorders>
                  <w:vAlign w:val="center"/>
                </w:tcPr>
                <w:p w:rsidR="006F4331" w:rsidRDefault="006F4331" w:rsidP="006F4331">
                  <w:pPr>
                    <w:spacing w:after="0" w:line="240" w:lineRule="auto"/>
                    <w:rPr>
                      <w:sz w:val="16"/>
                    </w:rPr>
                  </w:pPr>
                  <w:r>
                    <w:rPr>
                      <w:sz w:val="16"/>
                    </w:rPr>
                    <w:t>Radionica – prezentacija plana uzorkovanja na projektu</w:t>
                  </w:r>
                </w:p>
              </w:tc>
              <w:tc>
                <w:tcPr>
                  <w:tcW w:w="592" w:type="dxa"/>
                  <w:tcBorders>
                    <w:right w:val="single" w:sz="18" w:space="0" w:color="auto"/>
                  </w:tcBorders>
                  <w:vAlign w:val="center"/>
                </w:tcPr>
                <w:p w:rsidR="006F4331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2</w:t>
                  </w:r>
                </w:p>
              </w:tc>
            </w:tr>
            <w:tr w:rsidR="006F4331" w:rsidTr="006F4331">
              <w:trPr>
                <w:cantSplit/>
                <w:jc w:val="center"/>
              </w:trPr>
              <w:tc>
                <w:tcPr>
                  <w:tcW w:w="623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F4331" w:rsidRPr="00655D37" w:rsidRDefault="006F4331" w:rsidP="00DE4FC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655D37">
                    <w:rPr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3702" w:type="dxa"/>
                  <w:tcBorders>
                    <w:left w:val="single" w:sz="18" w:space="0" w:color="auto"/>
                  </w:tcBorders>
                  <w:vAlign w:val="center"/>
                </w:tcPr>
                <w:p w:rsidR="006F4331" w:rsidRPr="00E30C4B" w:rsidRDefault="006F4331" w:rsidP="00DE4FC0">
                  <w:pPr>
                    <w:spacing w:after="0" w:line="240" w:lineRule="auto"/>
                    <w:rPr>
                      <w:b/>
                      <w:sz w:val="16"/>
                      <w:szCs w:val="16"/>
                      <w:lang w:val="pl-PL"/>
                    </w:rPr>
                  </w:pPr>
                  <w:r w:rsidRPr="00E30C4B">
                    <w:rPr>
                      <w:b/>
                      <w:sz w:val="16"/>
                      <w:szCs w:val="16"/>
                      <w:lang w:val="pl-PL"/>
                    </w:rPr>
                    <w:t>Istraživanje tržišta</w:t>
                  </w:r>
                  <w:r>
                    <w:rPr>
                      <w:b/>
                      <w:sz w:val="16"/>
                      <w:szCs w:val="16"/>
                      <w:lang w:val="pl-PL"/>
                    </w:rPr>
                    <w:t xml:space="preserve"> </w:t>
                  </w:r>
                  <w:r w:rsidRPr="00E30C4B">
                    <w:rPr>
                      <w:b/>
                      <w:sz w:val="16"/>
                      <w:szCs w:val="16"/>
                      <w:lang w:val="pl-PL"/>
                    </w:rPr>
                    <w:t>- priprema projektnog zadatka</w:t>
                  </w:r>
                </w:p>
              </w:tc>
              <w:tc>
                <w:tcPr>
                  <w:tcW w:w="594" w:type="dxa"/>
                  <w:tcBorders>
                    <w:right w:val="single" w:sz="18" w:space="0" w:color="auto"/>
                  </w:tcBorders>
                  <w:vAlign w:val="center"/>
                </w:tcPr>
                <w:p w:rsidR="006F4331" w:rsidRPr="00655D37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55D37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781" w:type="dxa"/>
                  <w:tcBorders>
                    <w:left w:val="single" w:sz="18" w:space="0" w:color="auto"/>
                  </w:tcBorders>
                  <w:vAlign w:val="center"/>
                </w:tcPr>
                <w:p w:rsidR="006F4331" w:rsidRDefault="006F4331" w:rsidP="006F4331">
                  <w:pPr>
                    <w:spacing w:after="0" w:line="240" w:lineRule="auto"/>
                    <w:rPr>
                      <w:sz w:val="16"/>
                    </w:rPr>
                  </w:pPr>
                  <w:r>
                    <w:rPr>
                      <w:sz w:val="16"/>
                    </w:rPr>
                    <w:t>Radionica – Osnove rada u Statističkom paketu za društvene znanosti (SPSS)</w:t>
                  </w:r>
                </w:p>
              </w:tc>
              <w:tc>
                <w:tcPr>
                  <w:tcW w:w="592" w:type="dxa"/>
                  <w:tcBorders>
                    <w:right w:val="single" w:sz="18" w:space="0" w:color="auto"/>
                  </w:tcBorders>
                  <w:vAlign w:val="center"/>
                </w:tcPr>
                <w:p w:rsidR="006F4331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2</w:t>
                  </w:r>
                </w:p>
              </w:tc>
            </w:tr>
            <w:tr w:rsidR="006F4331" w:rsidTr="006F4331">
              <w:trPr>
                <w:cantSplit/>
                <w:jc w:val="center"/>
              </w:trPr>
              <w:tc>
                <w:tcPr>
                  <w:tcW w:w="623" w:type="dxa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F4331" w:rsidRPr="00655D37" w:rsidRDefault="006F4331" w:rsidP="00DE4FC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655D37">
                    <w:rPr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3702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6F4331" w:rsidRPr="00E30C4B" w:rsidRDefault="006F4331" w:rsidP="00DE4FC0">
                  <w:pPr>
                    <w:spacing w:after="0" w:line="240" w:lineRule="auto"/>
                    <w:rPr>
                      <w:sz w:val="16"/>
                      <w:szCs w:val="16"/>
                      <w:lang w:val="pl-PL"/>
                    </w:rPr>
                  </w:pPr>
                  <w:r w:rsidRPr="00E30C4B">
                    <w:rPr>
                      <w:b/>
                      <w:sz w:val="16"/>
                      <w:szCs w:val="16"/>
                      <w:lang w:val="pl-PL"/>
                    </w:rPr>
                    <w:t>Istraživanje tržišta - provedba projektnog zadatka</w:t>
                  </w:r>
                </w:p>
              </w:tc>
              <w:tc>
                <w:tcPr>
                  <w:tcW w:w="594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F4331" w:rsidRPr="00655D37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55D37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781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6F4331" w:rsidRDefault="006F4331" w:rsidP="006F4331">
                  <w:pPr>
                    <w:spacing w:after="0" w:line="240" w:lineRule="auto"/>
                    <w:rPr>
                      <w:sz w:val="16"/>
                    </w:rPr>
                  </w:pPr>
                  <w:r>
                    <w:rPr>
                      <w:sz w:val="16"/>
                    </w:rPr>
                    <w:t>Radionica – Prezentacija rezultata istraživačkog projekta</w:t>
                  </w:r>
                </w:p>
              </w:tc>
              <w:tc>
                <w:tcPr>
                  <w:tcW w:w="592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F4331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2</w:t>
                  </w:r>
                </w:p>
              </w:tc>
            </w:tr>
          </w:tbl>
          <w:p w:rsidR="003A610A" w:rsidRPr="00FB46BC" w:rsidRDefault="003A610A" w:rsidP="0080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610A" w:rsidRPr="00FB46BC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62368D" w:rsidRDefault="0062368D" w:rsidP="003A610A">
            <w:pPr>
              <w:pStyle w:val="FieldText"/>
              <w:rPr>
                <w:sz w:val="20"/>
                <w:szCs w:val="20"/>
                <w:lang w:val="hr-HR"/>
              </w:rPr>
            </w:pPr>
            <w:r>
              <w:rPr>
                <w:rFonts w:eastAsia="MS Gothic" w:hAnsi="MS Gothic"/>
                <w:sz w:val="20"/>
                <w:szCs w:val="20"/>
                <w:lang w:val="hr-HR"/>
              </w:rPr>
              <w:sym w:font="Wingdings" w:char="F078"/>
            </w:r>
            <w:r w:rsidR="003A610A" w:rsidRPr="0062368D">
              <w:rPr>
                <w:sz w:val="20"/>
                <w:szCs w:val="20"/>
                <w:lang w:val="hr-HR"/>
              </w:rPr>
              <w:t xml:space="preserve"> predavanja</w:t>
            </w:r>
          </w:p>
          <w:p w:rsidR="003A610A" w:rsidRPr="0062368D" w:rsidRDefault="0062368D" w:rsidP="003A610A">
            <w:pPr>
              <w:pStyle w:val="FieldText"/>
              <w:rPr>
                <w:sz w:val="20"/>
                <w:szCs w:val="20"/>
                <w:lang w:val="hr-HR"/>
              </w:rPr>
            </w:pPr>
            <w:r>
              <w:rPr>
                <w:rFonts w:eastAsia="MS Gothic" w:hAnsi="MS Gothic"/>
                <w:sz w:val="20"/>
                <w:szCs w:val="20"/>
                <w:lang w:val="hr-HR"/>
              </w:rPr>
              <w:sym w:font="Wingdings" w:char="F078"/>
            </w:r>
            <w:r w:rsidR="003A610A" w:rsidRPr="0062368D">
              <w:rPr>
                <w:sz w:val="20"/>
                <w:szCs w:val="20"/>
                <w:lang w:val="hr-HR"/>
              </w:rPr>
              <w:t xml:space="preserve"> seminari i radionice  </w:t>
            </w:r>
          </w:p>
          <w:p w:rsidR="003A610A" w:rsidRPr="0062368D" w:rsidRDefault="0062368D" w:rsidP="003A610A">
            <w:pPr>
              <w:pStyle w:val="FieldText"/>
              <w:rPr>
                <w:sz w:val="20"/>
                <w:szCs w:val="20"/>
                <w:lang w:val="hr-HR"/>
              </w:rPr>
            </w:pPr>
            <w:r>
              <w:rPr>
                <w:rFonts w:eastAsia="MS Gothic" w:hAnsi="MS Gothic"/>
                <w:sz w:val="20"/>
                <w:szCs w:val="20"/>
                <w:lang w:val="hr-HR"/>
              </w:rPr>
              <w:sym w:font="Wingdings" w:char="F078"/>
            </w:r>
            <w:r w:rsidR="003A610A" w:rsidRPr="0062368D">
              <w:rPr>
                <w:sz w:val="20"/>
                <w:szCs w:val="20"/>
                <w:lang w:val="hr-HR"/>
              </w:rPr>
              <w:t xml:space="preserve"> vježbe  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FB46BC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3A610A" w:rsidRPr="0062368D" w:rsidRDefault="0062368D" w:rsidP="003A610A">
            <w:pPr>
              <w:pStyle w:val="FieldText"/>
              <w:rPr>
                <w:sz w:val="20"/>
                <w:szCs w:val="20"/>
                <w:lang w:val="hr-HR"/>
              </w:rPr>
            </w:pPr>
            <w:r>
              <w:rPr>
                <w:rFonts w:eastAsia="MS Gothic" w:hAnsi="MS Gothic"/>
                <w:sz w:val="20"/>
                <w:szCs w:val="20"/>
                <w:lang w:val="hr-HR"/>
              </w:rPr>
              <w:sym w:font="Wingdings" w:char="F078"/>
            </w:r>
            <w:r w:rsidR="003A610A" w:rsidRPr="0062368D">
              <w:rPr>
                <w:sz w:val="20"/>
                <w:szCs w:val="20"/>
                <w:lang w:val="hr-HR"/>
              </w:rPr>
              <w:t xml:space="preserve"> mješovito e-učenje</w:t>
            </w:r>
          </w:p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62368D" w:rsidRDefault="0062368D" w:rsidP="003A610A">
            <w:pPr>
              <w:pStyle w:val="FieldText"/>
              <w:rPr>
                <w:sz w:val="20"/>
                <w:szCs w:val="20"/>
                <w:lang w:val="hr-HR"/>
              </w:rPr>
            </w:pPr>
            <w:r>
              <w:rPr>
                <w:rFonts w:eastAsia="MS Gothic" w:hAnsi="MS Gothic"/>
                <w:sz w:val="20"/>
                <w:szCs w:val="20"/>
                <w:lang w:val="hr-HR"/>
              </w:rPr>
              <w:sym w:font="Wingdings" w:char="F078"/>
            </w:r>
            <w:r w:rsidR="003A610A" w:rsidRPr="0062368D">
              <w:rPr>
                <w:sz w:val="20"/>
                <w:szCs w:val="20"/>
                <w:lang w:val="hr-HR"/>
              </w:rPr>
              <w:t xml:space="preserve"> samostalni  zadaci  </w:t>
            </w:r>
          </w:p>
          <w:p w:rsidR="003A610A" w:rsidRPr="0062368D" w:rsidRDefault="0062368D" w:rsidP="003A610A">
            <w:pPr>
              <w:pStyle w:val="FieldText"/>
              <w:rPr>
                <w:sz w:val="20"/>
                <w:szCs w:val="20"/>
                <w:lang w:val="hr-HR"/>
              </w:rPr>
            </w:pPr>
            <w:r>
              <w:rPr>
                <w:rFonts w:eastAsia="MS Gothic" w:hAnsi="MS Gothic"/>
                <w:sz w:val="20"/>
                <w:szCs w:val="20"/>
                <w:lang w:val="hr-HR"/>
              </w:rPr>
              <w:sym w:font="Wingdings" w:char="F078"/>
            </w:r>
            <w:r w:rsidR="003A610A" w:rsidRPr="0062368D">
              <w:rPr>
                <w:sz w:val="20"/>
                <w:szCs w:val="20"/>
                <w:lang w:val="hr-HR"/>
              </w:rPr>
              <w:t xml:space="preserve"> multimedija 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3A610A" w:rsidRPr="0062368D" w:rsidRDefault="0062368D" w:rsidP="003A610A">
            <w:pPr>
              <w:pStyle w:val="FieldText"/>
              <w:rPr>
                <w:sz w:val="20"/>
                <w:szCs w:val="20"/>
                <w:lang w:val="hr-HR"/>
              </w:rPr>
            </w:pPr>
            <w:r>
              <w:rPr>
                <w:rFonts w:eastAsia="MS Gothic" w:hAnsi="MS Gothic"/>
                <w:sz w:val="20"/>
                <w:szCs w:val="20"/>
                <w:lang w:val="hr-HR"/>
              </w:rPr>
              <w:sym w:font="Wingdings" w:char="F078"/>
            </w:r>
            <w:r w:rsidR="003A610A" w:rsidRPr="0062368D">
              <w:rPr>
                <w:sz w:val="20"/>
                <w:szCs w:val="20"/>
                <w:lang w:val="hr-HR"/>
              </w:rPr>
              <w:t xml:space="preserve"> mentorski rad</w:t>
            </w:r>
          </w:p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43954"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D43954" w:rsidRPr="00FB46BC">
              <w:rPr>
                <w:rFonts w:ascii="Times New Roman" w:hAnsi="Times New Roman"/>
                <w:sz w:val="20"/>
                <w:szCs w:val="20"/>
              </w:rPr>
            </w:r>
            <w:r w:rsidR="00D43954"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="00D43954"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FB46BC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 w:rsidRPr="00FB46B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B46BC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A610A" w:rsidRPr="00FB46BC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536BCF" w:rsidP="00CC14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613D">
              <w:rPr>
                <w:rFonts w:ascii="Times New Roman" w:hAnsi="Times New Roman"/>
                <w:sz w:val="20"/>
                <w:szCs w:val="20"/>
              </w:rPr>
              <w:t xml:space="preserve">Student je obvezan pohađati i </w:t>
            </w:r>
            <w:r>
              <w:rPr>
                <w:rFonts w:ascii="Times New Roman" w:hAnsi="Times New Roman"/>
                <w:sz w:val="20"/>
                <w:szCs w:val="20"/>
              </w:rPr>
              <w:t>aktivno sudjelovati u nastavi</w:t>
            </w:r>
            <w:r w:rsidRPr="009F613D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9F613D">
              <w:rPr>
                <w:rFonts w:ascii="Times New Roman" w:hAnsi="Times New Roman"/>
                <w:sz w:val="20"/>
                <w:szCs w:val="20"/>
              </w:rPr>
              <w:t xml:space="preserve">Tijekom semestra se vodi evidencija o prisustvovanju nastavi. Uvjet za potpis je pohađanje minimalno 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9F613D">
              <w:rPr>
                <w:rFonts w:ascii="Times New Roman" w:hAnsi="Times New Roman"/>
                <w:sz w:val="20"/>
                <w:szCs w:val="20"/>
              </w:rPr>
              <w:t xml:space="preserve">0% ukupne nastave za redovne </w:t>
            </w:r>
            <w:r>
              <w:rPr>
                <w:rFonts w:ascii="Times New Roman" w:hAnsi="Times New Roman"/>
                <w:sz w:val="20"/>
                <w:szCs w:val="20"/>
              </w:rPr>
              <w:t>i 35% za izvanredne</w:t>
            </w:r>
            <w:r w:rsidRPr="009F613D">
              <w:rPr>
                <w:rFonts w:ascii="Times New Roman" w:hAnsi="Times New Roman"/>
                <w:sz w:val="20"/>
                <w:szCs w:val="20"/>
              </w:rPr>
              <w:t xml:space="preserve"> studente.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A</w:t>
            </w:r>
            <w:r w:rsidRPr="009F613D">
              <w:rPr>
                <w:rFonts w:ascii="Times New Roman" w:hAnsi="Times New Roman"/>
                <w:sz w:val="20"/>
                <w:szCs w:val="20"/>
              </w:rPr>
              <w:t xml:space="preserve">ktivno sudjelovanje u nastavi pretpostavlja sudjelovanje u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grupnim i individualnim zadacima – </w:t>
            </w:r>
            <w:r w:rsidRPr="009F613D">
              <w:rPr>
                <w:rFonts w:ascii="Times New Roman" w:hAnsi="Times New Roman"/>
                <w:sz w:val="20"/>
                <w:szCs w:val="20"/>
              </w:rPr>
              <w:t>vježbama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9F613D">
              <w:rPr>
                <w:rFonts w:ascii="Times New Roman" w:hAnsi="Times New Roman"/>
                <w:sz w:val="20"/>
                <w:szCs w:val="20"/>
              </w:rPr>
              <w:t xml:space="preserve"> raspravama studija slučaja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i članaka te problemskim zadacima</w:t>
            </w:r>
            <w:r w:rsidRPr="009F613D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9F613D">
              <w:rPr>
                <w:rFonts w:ascii="Times New Roman" w:hAnsi="Times New Roman"/>
                <w:sz w:val="20"/>
                <w:szCs w:val="20"/>
              </w:rPr>
              <w:t>Uvjet za pristupanje ispitu je potpis.</w:t>
            </w:r>
          </w:p>
        </w:tc>
      </w:tr>
      <w:tr w:rsidR="003A610A" w:rsidRPr="00FB46BC" w:rsidTr="003A610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Praćenje rada studenata </w:t>
            </w:r>
            <w:r w:rsidRPr="00FB46BC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D43954" w:rsidP="00D4219F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B1C42">
              <w:rPr>
                <w:b w:val="0"/>
                <w:noProof/>
                <w:sz w:val="20"/>
                <w:szCs w:val="20"/>
                <w:lang w:val="hr-HR"/>
              </w:rPr>
              <w:t>0,</w:t>
            </w:r>
            <w:r w:rsidR="00536BCF">
              <w:rPr>
                <w:b w:val="0"/>
                <w:noProof/>
                <w:sz w:val="20"/>
                <w:szCs w:val="20"/>
                <w:lang w:val="hr-HR"/>
              </w:rPr>
              <w:t>25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D4395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D43954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FB46BC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D4395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D4395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FB46BC" w:rsidRDefault="00D4219F" w:rsidP="00D4219F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 xml:space="preserve">Studije slučaja </w:t>
            </w:r>
            <w:r w:rsidR="003A610A" w:rsidRPr="00FB46BC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D43954" w:rsidP="00D4219F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4219F">
              <w:rPr>
                <w:b w:val="0"/>
                <w:noProof/>
                <w:sz w:val="20"/>
                <w:szCs w:val="20"/>
                <w:lang w:val="hr-HR"/>
              </w:rPr>
              <w:t>0,25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FB46BC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D4395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D43954" w:rsidP="00BB1C4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B1C42">
              <w:rPr>
                <w:b w:val="0"/>
                <w:noProof/>
                <w:sz w:val="20"/>
                <w:szCs w:val="20"/>
                <w:lang w:val="hr-HR"/>
              </w:rPr>
              <w:t xml:space="preserve">      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FB46BC" w:rsidRDefault="00D43954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FB46BC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D43954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FB46BC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D43954" w:rsidP="00D4219F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B1C42">
              <w:rPr>
                <w:b w:val="0"/>
                <w:noProof/>
                <w:sz w:val="20"/>
                <w:szCs w:val="20"/>
                <w:lang w:val="hr-HR"/>
              </w:rPr>
              <w:t>3,</w:t>
            </w:r>
            <w:r w:rsidR="00D4219F">
              <w:rPr>
                <w:b w:val="0"/>
                <w:noProof/>
                <w:sz w:val="20"/>
                <w:szCs w:val="20"/>
                <w:lang w:val="hr-HR"/>
              </w:rPr>
              <w:t>25</w:t>
            </w:r>
            <w:r w:rsidR="0090598E">
              <w:rPr>
                <w:b w:val="0"/>
                <w:noProof/>
                <w:sz w:val="20"/>
                <w:szCs w:val="20"/>
                <w:lang w:val="hr-HR"/>
              </w:rPr>
              <w:t>*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D4395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FB46BC" w:rsidRDefault="00D4395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D4395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D43954" w:rsidP="00BB1C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4219F">
              <w:rPr>
                <w:rFonts w:ascii="Times New Roman" w:hAnsi="Times New Roman"/>
                <w:noProof/>
                <w:sz w:val="20"/>
                <w:szCs w:val="20"/>
              </w:rPr>
              <w:t>3,25</w:t>
            </w:r>
            <w:r w:rsidR="0090598E">
              <w:rPr>
                <w:rFonts w:ascii="Times New Roman" w:hAnsi="Times New Roman"/>
                <w:noProof/>
                <w:sz w:val="20"/>
                <w:szCs w:val="20"/>
              </w:rPr>
              <w:t>*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D43954" w:rsidP="00D4219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4219F">
              <w:rPr>
                <w:rFonts w:ascii="Times New Roman" w:hAnsi="Times New Roman"/>
                <w:noProof/>
                <w:sz w:val="20"/>
                <w:szCs w:val="20"/>
              </w:rPr>
              <w:t>1</w:t>
            </w:r>
            <w:r w:rsidR="00BB1C42">
              <w:rPr>
                <w:rFonts w:ascii="Times New Roman" w:hAnsi="Times New Roman"/>
                <w:noProof/>
                <w:sz w:val="20"/>
                <w:szCs w:val="20"/>
              </w:rPr>
              <w:t>,</w:t>
            </w:r>
            <w:r w:rsidR="00D4219F">
              <w:rPr>
                <w:rFonts w:ascii="Times New Roman" w:hAnsi="Times New Roman"/>
                <w:noProof/>
                <w:sz w:val="20"/>
                <w:szCs w:val="20"/>
              </w:rPr>
              <w:t>25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D4395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D4395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36BCF" w:rsidRPr="00180295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0295">
              <w:rPr>
                <w:rFonts w:ascii="Times New Roman" w:hAnsi="Times New Roman"/>
                <w:sz w:val="20"/>
                <w:szCs w:val="20"/>
              </w:rPr>
              <w:t>Tijekom semestra održa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vaju se dvije 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>pisane provjere znanja putem kolokvija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koji nose 65% 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>od ukupne ocjene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Dodatno, studenti se na početku semestra dijele u grupe koje rade na grupnim zadacima/projektima koji nose 25% ocjene (broj studenata u grupi određuje nastavnik). Konačno, tijekom semestra se organiziraju kvizovi iz odabranih tema koji nose dodatnih 5% bodova. Prisustvo na nastavi nosi ukupno 5% bodova.  </w:t>
            </w:r>
          </w:p>
          <w:p w:rsidR="00536BCF" w:rsidRPr="00180295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36BCF" w:rsidRPr="00180295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0295">
              <w:rPr>
                <w:rFonts w:ascii="Times New Roman" w:hAnsi="Times New Roman"/>
                <w:sz w:val="20"/>
                <w:szCs w:val="20"/>
              </w:rPr>
              <w:t>Bodovni pragovi i odgovarajuće ocjene za pisane provjere znanja:</w:t>
            </w:r>
          </w:p>
          <w:p w:rsidR="00536BCF" w:rsidRPr="00180295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55  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>nedovoljan (1)</w:t>
            </w:r>
          </w:p>
          <w:p w:rsidR="00536BCF" w:rsidRPr="00180295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0295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6 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 xml:space="preserve">  dovoljan (2)</w:t>
            </w:r>
          </w:p>
          <w:p w:rsidR="00536BCF" w:rsidRPr="00180295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0295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7 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 xml:space="preserve">  dobar (3)</w:t>
            </w:r>
          </w:p>
          <w:p w:rsidR="00536BCF" w:rsidRPr="00180295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0295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8 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 xml:space="preserve">  vrlo dobar (4)</w:t>
            </w:r>
          </w:p>
          <w:p w:rsidR="00536BCF" w:rsidRPr="00180295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0295">
              <w:rPr>
                <w:rFonts w:ascii="Times New Roman" w:hAnsi="Times New Roman"/>
                <w:sz w:val="20"/>
                <w:szCs w:val="20"/>
              </w:rPr>
              <w:t>8</w:t>
            </w:r>
            <w:r w:rsidR="00354400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 xml:space="preserve">100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>izvrstan (5)</w:t>
            </w:r>
          </w:p>
          <w:p w:rsidR="00536BCF" w:rsidRPr="00180295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36BCF" w:rsidRPr="00180295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0295">
              <w:rPr>
                <w:rFonts w:ascii="Times New Roman" w:hAnsi="Times New Roman"/>
                <w:sz w:val="20"/>
                <w:szCs w:val="20"/>
              </w:rPr>
              <w:t>Ispit se smatra položenim ako je student:</w:t>
            </w:r>
          </w:p>
          <w:p w:rsidR="00536BCF" w:rsidRPr="00180295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029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>u prosjeku ostvario prolaznu ocjenu iz pisanih provjera znanja (minimalno 5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 xml:space="preserve">% iz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svakog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od 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>dva kolokvija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 xml:space="preserve"> uvažavajući njihove pondere) </w:t>
            </w:r>
          </w:p>
          <w:p w:rsidR="00536BCF" w:rsidRPr="00180295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029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 xml:space="preserve">aktivno sudjelovao u prezentacijama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grupnih 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>zadataka koji su ocijenjeni pozitivno</w:t>
            </w:r>
          </w:p>
          <w:p w:rsidR="00536BCF" w:rsidRPr="00180295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029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>konačna ocjena se formira kao zbroj:</w:t>
            </w:r>
          </w:p>
          <w:p w:rsidR="00536BCF" w:rsidRPr="00180295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0295">
              <w:rPr>
                <w:rFonts w:ascii="Times New Roman" w:hAnsi="Times New Roman"/>
                <w:sz w:val="20"/>
                <w:szCs w:val="20"/>
              </w:rPr>
              <w:t>1)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bodova ostvarenih temeljem 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>pisanih provjera znanja umnožene s ponderom od 0.6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536BCF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0295">
              <w:rPr>
                <w:rFonts w:ascii="Times New Roman" w:hAnsi="Times New Roman"/>
                <w:sz w:val="20"/>
                <w:szCs w:val="20"/>
              </w:rPr>
              <w:t>2)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bodova 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>ostvaren</w:t>
            </w:r>
            <w:r>
              <w:rPr>
                <w:rFonts w:ascii="Times New Roman" w:hAnsi="Times New Roman"/>
                <w:sz w:val="20"/>
                <w:szCs w:val="20"/>
              </w:rPr>
              <w:t>ih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 xml:space="preserve"> putem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grupnih zadataka 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>umnoženih s ponderom 0</w:t>
            </w:r>
            <w:r>
              <w:rPr>
                <w:rFonts w:ascii="Times New Roman" w:hAnsi="Times New Roman"/>
                <w:sz w:val="20"/>
                <w:szCs w:val="20"/>
              </w:rPr>
              <w:t>.25</w:t>
            </w:r>
          </w:p>
          <w:p w:rsidR="00536BCF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3) bodova ostvarenih temeljem individualnih zadataka (kvizova, kritičkih osvrta na članke i sl.) umnoženih s ponderom 0.05</w:t>
            </w:r>
          </w:p>
          <w:p w:rsidR="00536BCF" w:rsidRPr="00180295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4) dolazaka na nastavu umnoženih s ponderom 0.05</w:t>
            </w:r>
          </w:p>
          <w:p w:rsidR="00536BCF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36BCF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0295">
              <w:rPr>
                <w:rFonts w:ascii="Times New Roman" w:hAnsi="Times New Roman"/>
                <w:sz w:val="20"/>
                <w:szCs w:val="20"/>
              </w:rPr>
              <w:t>Ukoliko student ne zadovolji na pisanim provjerama dužan je polagati završni ispit.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180295">
              <w:rPr>
                <w:rFonts w:ascii="Times New Roman" w:hAnsi="Times New Roman"/>
                <w:sz w:val="20"/>
                <w:szCs w:val="20"/>
              </w:rPr>
              <w:t>Završni ispit može biti organiziran na pisani i/ili usmeni način.</w:t>
            </w:r>
          </w:p>
          <w:p w:rsidR="003A610A" w:rsidRPr="00FB46BC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85DBE">
              <w:rPr>
                <w:rFonts w:ascii="Times New Roman" w:hAnsi="Times New Roman"/>
                <w:sz w:val="20"/>
                <w:szCs w:val="20"/>
              </w:rPr>
              <w:t>Studenti koji ostvare pozitivnu ocjenu iz prvog i drugog kolokvija ne trebaju pristupati završnom pismenom ispitu.</w:t>
            </w:r>
          </w:p>
        </w:tc>
      </w:tr>
      <w:tr w:rsidR="003A610A" w:rsidRPr="00FB46BC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3A610A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D43954" w:rsidP="00BB1C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B1C42">
              <w:rPr>
                <w:rFonts w:ascii="Times New Roman" w:hAnsi="Times New Roman"/>
                <w:noProof/>
                <w:sz w:val="20"/>
                <w:szCs w:val="20"/>
              </w:rPr>
              <w:t xml:space="preserve">Marušić, M i Vranešević, T. </w:t>
            </w:r>
            <w:r w:rsidR="00BB1C42" w:rsidRPr="00BB1C42">
              <w:rPr>
                <w:rFonts w:ascii="Times New Roman" w:hAnsi="Times New Roman"/>
                <w:noProof/>
                <w:sz w:val="20"/>
                <w:szCs w:val="20"/>
              </w:rPr>
              <w:t>2001</w:t>
            </w:r>
            <w:r w:rsidR="00BB1C42">
              <w:rPr>
                <w:rFonts w:ascii="Times New Roman" w:hAnsi="Times New Roman"/>
                <w:noProof/>
                <w:sz w:val="20"/>
                <w:szCs w:val="20"/>
              </w:rPr>
              <w:t>.</w:t>
            </w:r>
            <w:r w:rsidR="00BB1C42" w:rsidRPr="00BB1C42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="00BB1C42" w:rsidRPr="00BB1C42">
              <w:rPr>
                <w:rFonts w:ascii="Times New Roman" w:hAnsi="Times New Roman"/>
                <w:b/>
                <w:i/>
                <w:noProof/>
                <w:sz w:val="20"/>
                <w:szCs w:val="20"/>
              </w:rPr>
              <w:t>Istraživanje tržišta</w:t>
            </w:r>
            <w:r w:rsidR="00BB1C42">
              <w:rPr>
                <w:rFonts w:ascii="Times New Roman" w:hAnsi="Times New Roman"/>
                <w:noProof/>
                <w:sz w:val="20"/>
                <w:szCs w:val="20"/>
              </w:rPr>
              <w:t>.</w:t>
            </w:r>
            <w:r w:rsidR="00BB1C42" w:rsidRPr="00BB1C42">
              <w:rPr>
                <w:rFonts w:ascii="Times New Roman" w:hAnsi="Times New Roman"/>
                <w:noProof/>
                <w:sz w:val="20"/>
                <w:szCs w:val="20"/>
              </w:rPr>
              <w:t xml:space="preserve"> Zagreb, Adeco</w:t>
            </w:r>
            <w:r w:rsidR="00BB1C42">
              <w:rPr>
                <w:rFonts w:ascii="Times New Roman" w:hAnsi="Times New Roman"/>
                <w:noProof/>
                <w:sz w:val="20"/>
                <w:szCs w:val="20"/>
              </w:rPr>
              <w:t>.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D4395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B1C42">
              <w:rPr>
                <w:rFonts w:ascii="Times New Roman" w:hAnsi="Times New Roman"/>
                <w:noProof/>
                <w:sz w:val="20"/>
                <w:szCs w:val="20"/>
              </w:rPr>
              <w:t>20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D4395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Dopunska literatura </w:t>
            </w:r>
          </w:p>
          <w:p w:rsidR="003A610A" w:rsidRPr="00FB46BC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347B0" w:rsidRDefault="00F347B0" w:rsidP="00BB1C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Udžbenici i knjige: </w:t>
            </w:r>
          </w:p>
          <w:p w:rsidR="00F57153" w:rsidRDefault="00F57153" w:rsidP="00D33F11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7153">
              <w:rPr>
                <w:rFonts w:ascii="Times New Roman" w:hAnsi="Times New Roman"/>
                <w:sz w:val="20"/>
                <w:szCs w:val="20"/>
              </w:rPr>
              <w:t>Malhotra</w:t>
            </w:r>
            <w:proofErr w:type="spellEnd"/>
            <w:r w:rsidRPr="00F57153">
              <w:rPr>
                <w:rFonts w:ascii="Times New Roman" w:hAnsi="Times New Roman"/>
                <w:sz w:val="20"/>
                <w:szCs w:val="20"/>
              </w:rPr>
              <w:t xml:space="preserve">, N. 2004. Marketing </w:t>
            </w:r>
            <w:proofErr w:type="spellStart"/>
            <w:r w:rsidRPr="00F57153">
              <w:rPr>
                <w:rFonts w:ascii="Times New Roman" w:hAnsi="Times New Roman"/>
                <w:sz w:val="20"/>
                <w:szCs w:val="20"/>
              </w:rPr>
              <w:t>Re</w:t>
            </w:r>
            <w:r>
              <w:rPr>
                <w:rFonts w:ascii="Times New Roman" w:hAnsi="Times New Roman"/>
                <w:sz w:val="20"/>
                <w:szCs w:val="20"/>
              </w:rPr>
              <w:t>search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Applied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Orientation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F57153">
              <w:rPr>
                <w:rFonts w:ascii="Times New Roman" w:hAnsi="Times New Roman"/>
                <w:sz w:val="20"/>
                <w:szCs w:val="20"/>
              </w:rPr>
              <w:t xml:space="preserve">4th </w:t>
            </w:r>
            <w:proofErr w:type="spellStart"/>
            <w:r w:rsidRPr="00F57153">
              <w:rPr>
                <w:rFonts w:ascii="Times New Roman" w:hAnsi="Times New Roman"/>
                <w:sz w:val="20"/>
                <w:szCs w:val="20"/>
              </w:rPr>
              <w:t>ed</w:t>
            </w:r>
            <w:proofErr w:type="spellEnd"/>
            <w:r w:rsidRPr="00F57153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F57153">
              <w:rPr>
                <w:rFonts w:ascii="Times New Roman" w:hAnsi="Times New Roman"/>
                <w:sz w:val="20"/>
                <w:szCs w:val="20"/>
              </w:rPr>
              <w:t>Prentice</w:t>
            </w:r>
            <w:proofErr w:type="spellEnd"/>
            <w:r w:rsidRPr="00F571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57153">
              <w:rPr>
                <w:rFonts w:ascii="Times New Roman" w:hAnsi="Times New Roman"/>
                <w:sz w:val="20"/>
                <w:szCs w:val="20"/>
              </w:rPr>
              <w:t>Hall</w:t>
            </w:r>
            <w:proofErr w:type="spellEnd"/>
          </w:p>
          <w:p w:rsidR="00AD150E" w:rsidRDefault="00F57153" w:rsidP="00D33F11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7153">
              <w:rPr>
                <w:rFonts w:ascii="Times New Roman" w:hAnsi="Times New Roman"/>
                <w:sz w:val="20"/>
                <w:szCs w:val="20"/>
              </w:rPr>
              <w:t>Burns</w:t>
            </w:r>
            <w:proofErr w:type="spellEnd"/>
            <w:r w:rsidRPr="00F5715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57153">
              <w:rPr>
                <w:rFonts w:ascii="Times New Roman" w:hAnsi="Times New Roman"/>
                <w:sz w:val="20"/>
                <w:szCs w:val="20"/>
              </w:rPr>
              <w:t>A.C</w:t>
            </w:r>
            <w:proofErr w:type="spellEnd"/>
            <w:r w:rsidRPr="00F57153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F57153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F57153">
              <w:rPr>
                <w:rFonts w:ascii="Times New Roman" w:hAnsi="Times New Roman"/>
                <w:sz w:val="20"/>
                <w:szCs w:val="20"/>
              </w:rPr>
              <w:t xml:space="preserve"> Bush R.F. 2014. Marketing Rese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arch. 7th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ed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Prentice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Hall</w:t>
            </w:r>
            <w:proofErr w:type="spellEnd"/>
          </w:p>
          <w:p w:rsidR="00F57153" w:rsidRDefault="00F57153" w:rsidP="00D33F11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Pallant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J. 2016. SPSS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Survival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manual. 6th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ed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Open University Press.</w:t>
            </w:r>
          </w:p>
          <w:p w:rsidR="00F57153" w:rsidRPr="00F57153" w:rsidRDefault="00F57153" w:rsidP="00F57153">
            <w:pPr>
              <w:pStyle w:val="ListParagraph"/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D150E" w:rsidRDefault="00AD150E" w:rsidP="00AD150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Članci i studije slučaja:</w:t>
            </w:r>
          </w:p>
          <w:p w:rsidR="00AD150E" w:rsidRPr="00AD150E" w:rsidRDefault="00AD150E" w:rsidP="00AD150E">
            <w:pPr>
              <w:pStyle w:val="ListParagraph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T</w:t>
            </w:r>
            <w:r w:rsidRPr="00AD150E">
              <w:rPr>
                <w:rFonts w:ascii="Times New Roman" w:hAnsi="Times New Roman"/>
                <w:noProof/>
                <w:sz w:val="20"/>
                <w:szCs w:val="20"/>
              </w:rPr>
              <w:t>he Coca-Cola Company. 2012. The Real Story of New Coke. [ONLINE] Available at: https://www.coca-colacompany.com/stories/coke-lore-new-coke. [Accessed 8 May 2017].</w:t>
            </w:r>
          </w:p>
          <w:p w:rsidR="00AD150E" w:rsidRDefault="00AD150E" w:rsidP="00AD150E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AD150E">
              <w:rPr>
                <w:rFonts w:ascii="Times New Roman" w:hAnsi="Times New Roman"/>
                <w:noProof/>
                <w:sz w:val="20"/>
                <w:szCs w:val="20"/>
              </w:rPr>
              <w:t>Youn, S., Lee, M. and Doyle, K.O. 2003. Lifestyles of online gamers: A psychographic approach. Journal of Interactive Advertising. 3(2). pp 49-56.</w:t>
            </w:r>
          </w:p>
          <w:p w:rsidR="00A00FC0" w:rsidRDefault="00A00FC0" w:rsidP="00A00FC0">
            <w:pPr>
              <w:pStyle w:val="ListParagraph"/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</w:p>
          <w:p w:rsidR="00F57153" w:rsidRDefault="00F57153" w:rsidP="00F5715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Ostali izvori:</w:t>
            </w:r>
          </w:p>
          <w:p w:rsidR="00F57153" w:rsidRDefault="00F57153" w:rsidP="00F57153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GfK Insights blog (</w:t>
            </w:r>
            <w:r w:rsidRPr="00F57153">
              <w:rPr>
                <w:rFonts w:ascii="Times New Roman" w:hAnsi="Times New Roman"/>
                <w:noProof/>
                <w:sz w:val="20"/>
                <w:szCs w:val="20"/>
              </w:rPr>
              <w:t>blog.gfk.com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)</w:t>
            </w:r>
          </w:p>
          <w:p w:rsidR="00F57153" w:rsidRPr="00F57153" w:rsidRDefault="00F57153" w:rsidP="00F57153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Pew Research Center (</w:t>
            </w:r>
            <w:r w:rsidRPr="00F57153">
              <w:rPr>
                <w:rFonts w:ascii="Times New Roman" w:hAnsi="Times New Roman"/>
                <w:noProof/>
                <w:sz w:val="20"/>
                <w:szCs w:val="20"/>
              </w:rPr>
              <w:t>www.pewresearch.org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)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023E5" w:rsidRPr="00FB46BC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1023E5" w:rsidRPr="00FB46BC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1023E5" w:rsidRPr="00FB46BC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1023E5" w:rsidRPr="00FB46BC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3A610A" w:rsidRPr="00FB46BC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D4395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:rsidR="003A610A" w:rsidRDefault="003A610A"/>
    <w:sectPr w:rsidR="003A610A" w:rsidSect="000205B4"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65F40"/>
    <w:multiLevelType w:val="hybridMultilevel"/>
    <w:tmpl w:val="E26A9900"/>
    <w:lvl w:ilvl="0" w:tplc="F280BABC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DD54B6F"/>
    <w:multiLevelType w:val="hybridMultilevel"/>
    <w:tmpl w:val="9236C288"/>
    <w:lvl w:ilvl="0" w:tplc="F280BAB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>
    <w:nsid w:val="6B1F5060"/>
    <w:multiLevelType w:val="hybridMultilevel"/>
    <w:tmpl w:val="639A83FC"/>
    <w:lvl w:ilvl="0" w:tplc="F280BAB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707854"/>
    <w:multiLevelType w:val="hybridMultilevel"/>
    <w:tmpl w:val="65E67FE8"/>
    <w:lvl w:ilvl="0" w:tplc="F280BAB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78"/>
  <w:displayHorizontalDrawingGridEvery w:val="2"/>
  <w:displayVerticalDrawingGridEvery w:val="2"/>
  <w:characterSpacingControl w:val="doNotCompress"/>
  <w:compat/>
  <w:rsids>
    <w:rsidRoot w:val="003A610A"/>
    <w:rsid w:val="000205B4"/>
    <w:rsid w:val="00087A17"/>
    <w:rsid w:val="000F2B59"/>
    <w:rsid w:val="001023E5"/>
    <w:rsid w:val="00214016"/>
    <w:rsid w:val="002A6E50"/>
    <w:rsid w:val="00354400"/>
    <w:rsid w:val="00360B1A"/>
    <w:rsid w:val="003A610A"/>
    <w:rsid w:val="003C11DA"/>
    <w:rsid w:val="0043691C"/>
    <w:rsid w:val="00536BCF"/>
    <w:rsid w:val="0062368D"/>
    <w:rsid w:val="00633CDD"/>
    <w:rsid w:val="006508AC"/>
    <w:rsid w:val="00664F78"/>
    <w:rsid w:val="006F4331"/>
    <w:rsid w:val="0080362B"/>
    <w:rsid w:val="00857395"/>
    <w:rsid w:val="008C7333"/>
    <w:rsid w:val="0090598E"/>
    <w:rsid w:val="00922086"/>
    <w:rsid w:val="009D3D28"/>
    <w:rsid w:val="00A00FC0"/>
    <w:rsid w:val="00AD150E"/>
    <w:rsid w:val="00AE72F3"/>
    <w:rsid w:val="00B131DE"/>
    <w:rsid w:val="00B86D58"/>
    <w:rsid w:val="00BB1C42"/>
    <w:rsid w:val="00BD3260"/>
    <w:rsid w:val="00C766E3"/>
    <w:rsid w:val="00C94FDA"/>
    <w:rsid w:val="00CC14A2"/>
    <w:rsid w:val="00D4219F"/>
    <w:rsid w:val="00D43954"/>
    <w:rsid w:val="00DE4FC0"/>
    <w:rsid w:val="00E94710"/>
    <w:rsid w:val="00EA23E3"/>
    <w:rsid w:val="00F347B0"/>
    <w:rsid w:val="00F57153"/>
    <w:rsid w:val="00FB46BC"/>
    <w:rsid w:val="00FF4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3A610A"/>
    <w:rPr>
      <w:rFonts w:cs="Times New Roman"/>
      <w:b/>
      <w:bCs/>
    </w:rPr>
  </w:style>
  <w:style w:type="character" w:styleId="CommentReference">
    <w:name w:val="annotation reference"/>
    <w:basedOn w:val="DefaultParagraphFont"/>
    <w:semiHidden/>
    <w:rsid w:val="003A610A"/>
    <w:rPr>
      <w:rFonts w:cs="Times New Roman"/>
      <w:sz w:val="16"/>
      <w:szCs w:val="16"/>
    </w:rPr>
  </w:style>
  <w:style w:type="paragraph" w:styleId="BodyText">
    <w:name w:val="Body Text"/>
    <w:basedOn w:val="Normal"/>
    <w:link w:val="BodyTextChar"/>
    <w:rsid w:val="006F4331"/>
    <w:pPr>
      <w:spacing w:after="0" w:line="240" w:lineRule="auto"/>
    </w:pPr>
    <w:rPr>
      <w:rFonts w:ascii="Times New Roman" w:hAnsi="Times New Roman"/>
      <w:b/>
      <w:sz w:val="16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6F4331"/>
    <w:rPr>
      <w:b/>
      <w:sz w:val="16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AD15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1263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sumic</cp:lastModifiedBy>
  <cp:revision>2</cp:revision>
  <dcterms:created xsi:type="dcterms:W3CDTF">2018-06-05T11:14:00Z</dcterms:created>
  <dcterms:modified xsi:type="dcterms:W3CDTF">2018-06-05T11:14:00Z</dcterms:modified>
</cp:coreProperties>
</file>